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B1" w:rsidRPr="001E356A" w:rsidRDefault="001E356A" w:rsidP="008205B1">
      <w:pPr>
        <w:jc w:val="both"/>
        <w:rPr>
          <w:b/>
        </w:rPr>
      </w:pPr>
      <w:r>
        <w:rPr>
          <w:b/>
          <w:sz w:val="28"/>
          <w:szCs w:val="28"/>
        </w:rPr>
        <w:t xml:space="preserve">     </w:t>
      </w:r>
      <w:r w:rsidR="008205B1" w:rsidRPr="001E356A">
        <w:rPr>
          <w:b/>
        </w:rPr>
        <w:t>АДМИНИСТРАЦИЯ</w:t>
      </w:r>
    </w:p>
    <w:p w:rsidR="008205B1" w:rsidRPr="001E356A" w:rsidRDefault="008205B1" w:rsidP="008205B1">
      <w:pPr>
        <w:jc w:val="both"/>
        <w:rPr>
          <w:b/>
        </w:rPr>
      </w:pPr>
      <w:r w:rsidRPr="001E356A">
        <w:rPr>
          <w:b/>
        </w:rPr>
        <w:t xml:space="preserve">     МУНИЦИПАЛЬНОГО </w:t>
      </w:r>
    </w:p>
    <w:p w:rsidR="008205B1" w:rsidRPr="001E356A" w:rsidRDefault="008205B1" w:rsidP="008205B1">
      <w:pPr>
        <w:jc w:val="both"/>
        <w:rPr>
          <w:b/>
        </w:rPr>
      </w:pPr>
      <w:r w:rsidRPr="001E356A">
        <w:rPr>
          <w:b/>
        </w:rPr>
        <w:t xml:space="preserve">            ОБРАЗОВАНИЯ</w:t>
      </w:r>
    </w:p>
    <w:p w:rsidR="008205B1" w:rsidRPr="001E356A" w:rsidRDefault="001E356A" w:rsidP="008205B1">
      <w:pPr>
        <w:jc w:val="both"/>
        <w:rPr>
          <w:b/>
        </w:rPr>
      </w:pPr>
      <w:r w:rsidRPr="001E356A">
        <w:rPr>
          <w:b/>
        </w:rPr>
        <w:t xml:space="preserve"> ЛЕНИНСКИЙ </w:t>
      </w:r>
      <w:r w:rsidR="008205B1" w:rsidRPr="001E356A">
        <w:rPr>
          <w:b/>
        </w:rPr>
        <w:t>СЕЛЬСОВЕТ</w:t>
      </w:r>
    </w:p>
    <w:p w:rsidR="008205B1" w:rsidRPr="001E356A" w:rsidRDefault="001E356A" w:rsidP="008205B1">
      <w:pPr>
        <w:jc w:val="both"/>
        <w:rPr>
          <w:b/>
        </w:rPr>
      </w:pPr>
      <w:r>
        <w:rPr>
          <w:b/>
        </w:rPr>
        <w:t>ПЕВРОМАЙСКОГО</w:t>
      </w:r>
      <w:r w:rsidR="00D60E19" w:rsidRPr="001E356A">
        <w:rPr>
          <w:b/>
        </w:rPr>
        <w:t xml:space="preserve"> </w:t>
      </w:r>
      <w:r w:rsidR="008205B1" w:rsidRPr="001E356A">
        <w:rPr>
          <w:b/>
        </w:rPr>
        <w:t xml:space="preserve"> РАЙОНА</w:t>
      </w:r>
    </w:p>
    <w:p w:rsidR="008205B1" w:rsidRPr="001E356A" w:rsidRDefault="008205B1" w:rsidP="008205B1">
      <w:pPr>
        <w:jc w:val="both"/>
        <w:rPr>
          <w:b/>
        </w:rPr>
      </w:pPr>
      <w:r w:rsidRPr="001E356A">
        <w:rPr>
          <w:b/>
        </w:rPr>
        <w:t xml:space="preserve"> ОРЕНБУРГСКОЙ ОБЛАСТИ</w:t>
      </w:r>
    </w:p>
    <w:p w:rsidR="008205B1" w:rsidRPr="001E356A" w:rsidRDefault="008205B1" w:rsidP="008205B1">
      <w:pPr>
        <w:jc w:val="both"/>
        <w:rPr>
          <w:b/>
        </w:rPr>
      </w:pPr>
    </w:p>
    <w:p w:rsidR="008205B1" w:rsidRPr="001E356A" w:rsidRDefault="008205B1" w:rsidP="001E356A">
      <w:pPr>
        <w:jc w:val="both"/>
        <w:rPr>
          <w:b/>
        </w:rPr>
      </w:pPr>
      <w:proofErr w:type="gramStart"/>
      <w:r w:rsidRPr="001E356A">
        <w:rPr>
          <w:b/>
        </w:rPr>
        <w:t>П</w:t>
      </w:r>
      <w:proofErr w:type="gramEnd"/>
      <w:r w:rsidRPr="001E356A">
        <w:rPr>
          <w:b/>
        </w:rPr>
        <w:t xml:space="preserve"> О С Т А Н О В Л Е Н И Е</w:t>
      </w:r>
    </w:p>
    <w:p w:rsidR="008205B1" w:rsidRPr="0076673D" w:rsidRDefault="008205B1" w:rsidP="001E356A">
      <w:pPr>
        <w:jc w:val="both"/>
        <w:rPr>
          <w:b/>
          <w:sz w:val="28"/>
          <w:szCs w:val="28"/>
        </w:rPr>
      </w:pPr>
    </w:p>
    <w:p w:rsidR="001E356A" w:rsidRDefault="001E356A" w:rsidP="001E356A">
      <w:pPr>
        <w:rPr>
          <w:sz w:val="28"/>
          <w:szCs w:val="28"/>
        </w:rPr>
      </w:pPr>
      <w:r>
        <w:rPr>
          <w:sz w:val="28"/>
          <w:szCs w:val="28"/>
        </w:rPr>
        <w:t xml:space="preserve">     </w:t>
      </w:r>
      <w:r w:rsidRPr="001E356A">
        <w:rPr>
          <w:sz w:val="28"/>
          <w:szCs w:val="28"/>
        </w:rPr>
        <w:t>21.10.2021 № 60-п</w:t>
      </w:r>
      <w:r w:rsidR="008205B1" w:rsidRPr="0076673D">
        <w:rPr>
          <w:sz w:val="28"/>
          <w:szCs w:val="28"/>
        </w:rPr>
        <w:t xml:space="preserve">             </w:t>
      </w:r>
      <w:r w:rsidR="00E95F58" w:rsidRPr="003A2603">
        <w:rPr>
          <w:sz w:val="28"/>
          <w:szCs w:val="28"/>
        </w:rPr>
        <w:br/>
      </w:r>
    </w:p>
    <w:p w:rsidR="00A97E88" w:rsidRPr="00A97E88" w:rsidRDefault="00A97E88" w:rsidP="001E356A">
      <w:pPr>
        <w:rPr>
          <w:sz w:val="28"/>
          <w:szCs w:val="28"/>
        </w:rPr>
      </w:pPr>
      <w:r w:rsidRPr="00A97E88">
        <w:rPr>
          <w:sz w:val="28"/>
          <w:szCs w:val="28"/>
        </w:rPr>
        <w:t>Об утверждении Порядка установления</w:t>
      </w:r>
    </w:p>
    <w:p w:rsidR="00A97E88" w:rsidRPr="00A97E88" w:rsidRDefault="00A97E88" w:rsidP="00A97E88">
      <w:pPr>
        <w:rPr>
          <w:sz w:val="28"/>
          <w:szCs w:val="28"/>
        </w:rPr>
      </w:pPr>
      <w:r w:rsidRPr="00A97E88">
        <w:rPr>
          <w:sz w:val="28"/>
          <w:szCs w:val="28"/>
        </w:rPr>
        <w:t>причин нарушения законодательства</w:t>
      </w:r>
    </w:p>
    <w:p w:rsidR="00A97E88" w:rsidRPr="00A97E88" w:rsidRDefault="00A97E88" w:rsidP="00A97E88">
      <w:pPr>
        <w:rPr>
          <w:sz w:val="28"/>
          <w:szCs w:val="28"/>
        </w:rPr>
      </w:pPr>
      <w:r w:rsidRPr="00A97E88">
        <w:rPr>
          <w:sz w:val="28"/>
          <w:szCs w:val="28"/>
        </w:rPr>
        <w:t>о градостроительной деятельности</w:t>
      </w:r>
    </w:p>
    <w:p w:rsidR="00A97E88" w:rsidRDefault="00A97E88" w:rsidP="00A97E88">
      <w:pPr>
        <w:rPr>
          <w:i/>
          <w:iCs/>
          <w:sz w:val="20"/>
          <w:szCs w:val="20"/>
        </w:rPr>
      </w:pPr>
    </w:p>
    <w:p w:rsidR="00A97E88" w:rsidRPr="00282EA4" w:rsidRDefault="00A97E88" w:rsidP="00A97E88">
      <w:pPr>
        <w:rPr>
          <w:b/>
          <w:sz w:val="28"/>
          <w:szCs w:val="28"/>
        </w:rPr>
      </w:pPr>
      <w:r>
        <w:rPr>
          <w:color w:val="333333"/>
        </w:rPr>
        <w:t xml:space="preserve"> </w:t>
      </w:r>
    </w:p>
    <w:p w:rsidR="00A97E88" w:rsidRDefault="00A97E88" w:rsidP="00A97E88">
      <w:pPr>
        <w:pStyle w:val="2"/>
        <w:spacing w:before="0"/>
        <w:rPr>
          <w:rFonts w:ascii="Times New Roman" w:hAnsi="Times New Roman" w:cs="Times New Roman"/>
          <w:b w:val="0"/>
          <w:bCs w:val="0"/>
          <w:i/>
          <w:iCs/>
          <w:color w:val="333333"/>
          <w:sz w:val="16"/>
          <w:szCs w:val="16"/>
        </w:rPr>
      </w:pPr>
    </w:p>
    <w:p w:rsidR="00A97E88" w:rsidRPr="00282EA4" w:rsidRDefault="00A97E88" w:rsidP="00A97E88">
      <w:pPr>
        <w:ind w:firstLine="720"/>
        <w:jc w:val="both"/>
        <w:rPr>
          <w:sz w:val="28"/>
          <w:szCs w:val="28"/>
        </w:rPr>
      </w:pPr>
      <w:r>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1E356A">
        <w:rPr>
          <w:sz w:val="28"/>
          <w:szCs w:val="28"/>
        </w:rPr>
        <w:t>Ленинский</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w:t>
      </w:r>
    </w:p>
    <w:p w:rsidR="00A97E88" w:rsidRDefault="00A97E88" w:rsidP="00A97E88">
      <w:pPr>
        <w:numPr>
          <w:ilvl w:val="0"/>
          <w:numId w:val="1"/>
        </w:numPr>
        <w:ind w:left="0" w:firstLine="720"/>
        <w:jc w:val="both"/>
        <w:rPr>
          <w:sz w:val="28"/>
          <w:szCs w:val="28"/>
        </w:rPr>
      </w:pPr>
      <w:r>
        <w:rPr>
          <w:sz w:val="28"/>
          <w:szCs w:val="28"/>
        </w:rPr>
        <w:t xml:space="preserve">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1E356A">
        <w:rPr>
          <w:sz w:val="28"/>
          <w:szCs w:val="28"/>
        </w:rPr>
        <w:t>Ленинский</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согласно приложению № 1.</w:t>
      </w:r>
    </w:p>
    <w:p w:rsidR="00A97E88" w:rsidRDefault="00A97E88" w:rsidP="00A97E88">
      <w:pPr>
        <w:numPr>
          <w:ilvl w:val="0"/>
          <w:numId w:val="1"/>
        </w:numPr>
        <w:ind w:left="0" w:firstLine="720"/>
        <w:jc w:val="both"/>
        <w:rPr>
          <w:sz w:val="28"/>
          <w:szCs w:val="28"/>
        </w:rPr>
      </w:pPr>
      <w:r>
        <w:rPr>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Оренбургской области, согласно приложению № 2.</w:t>
      </w:r>
    </w:p>
    <w:p w:rsidR="00A97E88" w:rsidRDefault="00A97E88" w:rsidP="00A97E88">
      <w:pPr>
        <w:numPr>
          <w:ilvl w:val="0"/>
          <w:numId w:val="1"/>
        </w:numPr>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97E88" w:rsidRDefault="002D524D" w:rsidP="00A97E88">
      <w:pPr>
        <w:pStyle w:val="a7"/>
        <w:numPr>
          <w:ilvl w:val="0"/>
          <w:numId w:val="1"/>
        </w:numPr>
        <w:ind w:left="0" w:firstLine="709"/>
        <w:jc w:val="both"/>
        <w:rPr>
          <w:sz w:val="28"/>
          <w:szCs w:val="28"/>
        </w:rPr>
      </w:pPr>
      <w:r>
        <w:rPr>
          <w:sz w:val="28"/>
          <w:szCs w:val="28"/>
        </w:rPr>
        <w:t>Постановление вступает в силу после его подписания и</w:t>
      </w:r>
      <w:bookmarkStart w:id="0" w:name="_GoBack"/>
      <w:bookmarkEnd w:id="0"/>
      <w:r w:rsidR="00A97E88" w:rsidRPr="005971EF">
        <w:rPr>
          <w:sz w:val="28"/>
          <w:szCs w:val="28"/>
        </w:rPr>
        <w:t xml:space="preserve"> подлежит обнародованию и размещению на официальном сайте муниципального образования </w:t>
      </w:r>
      <w:r w:rsidR="001E356A">
        <w:rPr>
          <w:sz w:val="28"/>
          <w:szCs w:val="28"/>
        </w:rPr>
        <w:t>Ленинский</w:t>
      </w:r>
      <w:r w:rsidR="00D60E19">
        <w:rPr>
          <w:sz w:val="28"/>
          <w:szCs w:val="28"/>
        </w:rPr>
        <w:t xml:space="preserve"> сельсовет Первомайского района </w:t>
      </w:r>
      <w:r w:rsidR="00A97E88" w:rsidRPr="005971EF">
        <w:rPr>
          <w:sz w:val="28"/>
          <w:szCs w:val="28"/>
        </w:rPr>
        <w:t>Оренбургской области</w:t>
      </w:r>
    </w:p>
    <w:p w:rsidR="00A97E88" w:rsidRPr="005971EF" w:rsidRDefault="00A97E88" w:rsidP="00A97E88">
      <w:pPr>
        <w:pStyle w:val="a7"/>
        <w:ind w:left="709"/>
        <w:jc w:val="both"/>
        <w:rPr>
          <w:sz w:val="28"/>
          <w:szCs w:val="28"/>
        </w:rPr>
      </w:pPr>
    </w:p>
    <w:p w:rsidR="00A97E88" w:rsidRDefault="00A97E88" w:rsidP="00A97E88">
      <w:pPr>
        <w:ind w:left="720"/>
        <w:jc w:val="both"/>
        <w:rPr>
          <w:sz w:val="28"/>
          <w:szCs w:val="28"/>
        </w:rPr>
      </w:pPr>
    </w:p>
    <w:p w:rsidR="001E356A" w:rsidRDefault="00A97E88" w:rsidP="00A97E88">
      <w:pPr>
        <w:pStyle w:val="a5"/>
        <w:spacing w:after="0"/>
        <w:rPr>
          <w:sz w:val="28"/>
          <w:szCs w:val="28"/>
        </w:rPr>
      </w:pPr>
      <w:r>
        <w:rPr>
          <w:sz w:val="28"/>
          <w:szCs w:val="28"/>
        </w:rPr>
        <w:t xml:space="preserve">Глава муниципального образования </w:t>
      </w:r>
    </w:p>
    <w:p w:rsidR="00A97E88" w:rsidRDefault="001E356A" w:rsidP="001E356A">
      <w:pPr>
        <w:pStyle w:val="a5"/>
        <w:tabs>
          <w:tab w:val="left" w:pos="7335"/>
        </w:tabs>
        <w:spacing w:after="0"/>
        <w:rPr>
          <w:sz w:val="28"/>
          <w:szCs w:val="28"/>
        </w:rPr>
      </w:pPr>
      <w:r>
        <w:rPr>
          <w:sz w:val="28"/>
          <w:szCs w:val="28"/>
        </w:rPr>
        <w:t>Ленинский сельсовет</w:t>
      </w:r>
      <w:r w:rsidR="00A97E88">
        <w:rPr>
          <w:sz w:val="28"/>
          <w:szCs w:val="28"/>
        </w:rPr>
        <w:t xml:space="preserve">                                            </w:t>
      </w:r>
      <w:r>
        <w:rPr>
          <w:sz w:val="28"/>
          <w:szCs w:val="28"/>
        </w:rPr>
        <w:tab/>
      </w:r>
      <w:proofErr w:type="spellStart"/>
      <w:r>
        <w:rPr>
          <w:sz w:val="28"/>
          <w:szCs w:val="28"/>
        </w:rPr>
        <w:t>И.А.Варламов</w:t>
      </w:r>
      <w:proofErr w:type="spellEnd"/>
    </w:p>
    <w:p w:rsidR="00A97E88" w:rsidRDefault="00A97E88" w:rsidP="00A97E88">
      <w:pPr>
        <w:pStyle w:val="a5"/>
        <w:spacing w:after="0"/>
        <w:rPr>
          <w:sz w:val="28"/>
          <w:szCs w:val="28"/>
        </w:rPr>
      </w:pPr>
    </w:p>
    <w:p w:rsidR="00A97E88" w:rsidRDefault="00A97E88" w:rsidP="00A97E88">
      <w:pPr>
        <w:pStyle w:val="a5"/>
        <w:spacing w:after="0"/>
        <w:rPr>
          <w:sz w:val="28"/>
          <w:szCs w:val="28"/>
        </w:rPr>
      </w:pPr>
    </w:p>
    <w:p w:rsidR="001E356A" w:rsidRDefault="001E356A" w:rsidP="001E356A">
      <w:pPr>
        <w:rPr>
          <w:sz w:val="28"/>
          <w:szCs w:val="28"/>
        </w:rPr>
      </w:pPr>
    </w:p>
    <w:p w:rsidR="002D524D" w:rsidRDefault="002D524D" w:rsidP="001E356A">
      <w:pPr>
        <w:jc w:val="right"/>
        <w:rPr>
          <w:sz w:val="28"/>
          <w:szCs w:val="28"/>
        </w:rPr>
      </w:pPr>
    </w:p>
    <w:p w:rsidR="002D524D" w:rsidRDefault="002D524D" w:rsidP="001E356A">
      <w:pPr>
        <w:jc w:val="right"/>
        <w:rPr>
          <w:sz w:val="28"/>
          <w:szCs w:val="28"/>
        </w:rPr>
      </w:pPr>
    </w:p>
    <w:p w:rsidR="002D524D" w:rsidRDefault="002D524D" w:rsidP="001E356A">
      <w:pPr>
        <w:jc w:val="right"/>
        <w:rPr>
          <w:sz w:val="28"/>
          <w:szCs w:val="28"/>
        </w:rPr>
      </w:pPr>
    </w:p>
    <w:p w:rsidR="002D524D" w:rsidRDefault="002D524D" w:rsidP="001E356A">
      <w:pPr>
        <w:jc w:val="right"/>
        <w:rPr>
          <w:sz w:val="28"/>
          <w:szCs w:val="28"/>
        </w:rPr>
      </w:pPr>
    </w:p>
    <w:p w:rsidR="00A97E88" w:rsidRDefault="00A97E88" w:rsidP="001E356A">
      <w:pPr>
        <w:jc w:val="right"/>
        <w:rPr>
          <w:sz w:val="28"/>
          <w:szCs w:val="28"/>
        </w:rPr>
      </w:pPr>
      <w:r>
        <w:rPr>
          <w:sz w:val="28"/>
          <w:szCs w:val="28"/>
        </w:rPr>
        <w:t>Приложение № 1</w:t>
      </w:r>
    </w:p>
    <w:p w:rsidR="00A97E88" w:rsidRDefault="00A97E88" w:rsidP="00A97E88">
      <w:pPr>
        <w:jc w:val="right"/>
        <w:rPr>
          <w:sz w:val="28"/>
          <w:szCs w:val="28"/>
        </w:rPr>
      </w:pPr>
      <w:r>
        <w:rPr>
          <w:sz w:val="28"/>
          <w:szCs w:val="28"/>
        </w:rPr>
        <w:t>к постановлению администрации</w:t>
      </w:r>
    </w:p>
    <w:p w:rsidR="001E356A" w:rsidRDefault="001E356A" w:rsidP="00A97E88">
      <w:pPr>
        <w:jc w:val="right"/>
        <w:rPr>
          <w:sz w:val="28"/>
          <w:szCs w:val="28"/>
        </w:rPr>
      </w:pPr>
      <w:r>
        <w:rPr>
          <w:sz w:val="28"/>
          <w:szCs w:val="28"/>
        </w:rPr>
        <w:t>муниципального образования</w:t>
      </w:r>
    </w:p>
    <w:p w:rsidR="001E356A" w:rsidRDefault="001E356A" w:rsidP="00A97E88">
      <w:pPr>
        <w:jc w:val="right"/>
        <w:rPr>
          <w:sz w:val="28"/>
          <w:szCs w:val="28"/>
        </w:rPr>
      </w:pPr>
      <w:r>
        <w:rPr>
          <w:sz w:val="28"/>
          <w:szCs w:val="28"/>
        </w:rPr>
        <w:t>Ленинский сельсовет</w:t>
      </w:r>
    </w:p>
    <w:p w:rsidR="001E356A" w:rsidRDefault="001E356A" w:rsidP="00A97E88">
      <w:pPr>
        <w:jc w:val="right"/>
        <w:rPr>
          <w:sz w:val="28"/>
          <w:szCs w:val="28"/>
        </w:rPr>
      </w:pPr>
      <w:r>
        <w:rPr>
          <w:sz w:val="28"/>
          <w:szCs w:val="28"/>
        </w:rPr>
        <w:t>Первомайского района</w:t>
      </w:r>
    </w:p>
    <w:p w:rsidR="001E356A" w:rsidRDefault="001E356A" w:rsidP="00A97E88">
      <w:pPr>
        <w:jc w:val="right"/>
        <w:rPr>
          <w:sz w:val="28"/>
          <w:szCs w:val="28"/>
        </w:rPr>
      </w:pPr>
      <w:r>
        <w:rPr>
          <w:sz w:val="28"/>
          <w:szCs w:val="28"/>
        </w:rPr>
        <w:t>Оренбургской области</w:t>
      </w:r>
    </w:p>
    <w:p w:rsidR="00A97E88" w:rsidRDefault="00A97E88" w:rsidP="00A97E88">
      <w:pPr>
        <w:jc w:val="right"/>
        <w:rPr>
          <w:sz w:val="28"/>
          <w:szCs w:val="28"/>
        </w:rPr>
      </w:pPr>
      <w:r>
        <w:rPr>
          <w:sz w:val="28"/>
          <w:szCs w:val="28"/>
        </w:rPr>
        <w:t xml:space="preserve"> </w:t>
      </w:r>
      <w:r w:rsidR="002D524D">
        <w:rPr>
          <w:sz w:val="28"/>
          <w:szCs w:val="28"/>
        </w:rPr>
        <w:t>о</w:t>
      </w:r>
      <w:r>
        <w:rPr>
          <w:sz w:val="28"/>
          <w:szCs w:val="28"/>
        </w:rPr>
        <w:t>т</w:t>
      </w:r>
      <w:r w:rsidR="001E356A">
        <w:rPr>
          <w:sz w:val="28"/>
          <w:szCs w:val="28"/>
        </w:rPr>
        <w:t xml:space="preserve"> 21.10.2021 №  60</w:t>
      </w:r>
      <w:r>
        <w:rPr>
          <w:sz w:val="28"/>
          <w:szCs w:val="28"/>
        </w:rPr>
        <w:t>-п</w:t>
      </w:r>
    </w:p>
    <w:p w:rsidR="00A97E88" w:rsidRDefault="00A97E88" w:rsidP="00A97E88">
      <w:pPr>
        <w:ind w:firstLine="720"/>
        <w:jc w:val="both"/>
        <w:rPr>
          <w:sz w:val="28"/>
          <w:szCs w:val="28"/>
        </w:rPr>
      </w:pPr>
      <w:r>
        <w:rPr>
          <w:sz w:val="28"/>
          <w:szCs w:val="28"/>
        </w:rPr>
        <w:t xml:space="preserve">                                            </w:t>
      </w:r>
    </w:p>
    <w:p w:rsidR="00A97E88" w:rsidRDefault="00A97E88" w:rsidP="00A97E88">
      <w:pPr>
        <w:ind w:firstLine="720"/>
        <w:jc w:val="both"/>
        <w:rPr>
          <w:sz w:val="28"/>
          <w:szCs w:val="28"/>
        </w:rPr>
      </w:pPr>
    </w:p>
    <w:p w:rsidR="00A97E88" w:rsidRDefault="00A97E88" w:rsidP="00A97E88">
      <w:pPr>
        <w:jc w:val="center"/>
        <w:rPr>
          <w:b/>
          <w:sz w:val="28"/>
          <w:szCs w:val="28"/>
        </w:rPr>
      </w:pPr>
      <w:r>
        <w:rPr>
          <w:b/>
          <w:sz w:val="28"/>
          <w:szCs w:val="28"/>
        </w:rPr>
        <w:t>ПОРЯДОК</w:t>
      </w:r>
    </w:p>
    <w:p w:rsidR="00A97E88" w:rsidRDefault="00A97E88" w:rsidP="00A97E88">
      <w:pPr>
        <w:ind w:firstLine="720"/>
        <w:jc w:val="center"/>
        <w:rPr>
          <w:b/>
          <w:i/>
          <w:sz w:val="28"/>
          <w:szCs w:val="28"/>
        </w:rPr>
      </w:pPr>
      <w:r>
        <w:rPr>
          <w:b/>
          <w:sz w:val="28"/>
          <w:szCs w:val="28"/>
        </w:rPr>
        <w:t xml:space="preserve">УСТАНОВЛЕНИЯ ПРИЧИН НАРУШЕНИЯ ЗАКОНОДАТЕЛЬСТВА О ГРАДОСТРОИТЕЛЬНОЙ ДЕЯТЕЛЬНОСТИ </w:t>
      </w:r>
    </w:p>
    <w:p w:rsidR="00A97E88" w:rsidRDefault="00A97E88" w:rsidP="00A97E88">
      <w:pPr>
        <w:ind w:firstLine="720"/>
        <w:jc w:val="center"/>
        <w:rPr>
          <w:b/>
          <w:sz w:val="28"/>
          <w:szCs w:val="28"/>
        </w:rPr>
      </w:pPr>
    </w:p>
    <w:p w:rsidR="00A97E88" w:rsidRDefault="00A97E88" w:rsidP="00A97E88">
      <w:pPr>
        <w:ind w:firstLine="720"/>
        <w:jc w:val="center"/>
        <w:rPr>
          <w:b/>
          <w:sz w:val="28"/>
          <w:szCs w:val="28"/>
        </w:rPr>
      </w:pPr>
      <w:r>
        <w:rPr>
          <w:b/>
          <w:sz w:val="28"/>
          <w:szCs w:val="28"/>
        </w:rPr>
        <w:t>I. Общие положения</w:t>
      </w:r>
    </w:p>
    <w:p w:rsidR="00A97E88" w:rsidRDefault="00A97E88" w:rsidP="00A97E88">
      <w:pPr>
        <w:ind w:firstLine="720"/>
        <w:jc w:val="center"/>
        <w:rPr>
          <w:b/>
          <w:sz w:val="28"/>
          <w:szCs w:val="28"/>
        </w:rPr>
      </w:pPr>
    </w:p>
    <w:p w:rsidR="00A97E88" w:rsidRDefault="00A97E88" w:rsidP="00A97E88">
      <w:pPr>
        <w:ind w:firstLine="720"/>
        <w:jc w:val="both"/>
        <w:rPr>
          <w:sz w:val="28"/>
          <w:szCs w:val="28"/>
        </w:rPr>
      </w:pPr>
      <w:r>
        <w:rPr>
          <w:sz w:val="28"/>
          <w:szCs w:val="28"/>
        </w:rPr>
        <w:t xml:space="preserve">1.1. </w:t>
      </w:r>
      <w:proofErr w:type="gramStart"/>
      <w:r>
        <w:rPr>
          <w:sz w:val="28"/>
          <w:szCs w:val="28"/>
        </w:rPr>
        <w:t>Порядок установления причин нарушения законодательства о градостроительной деятельности на террит</w:t>
      </w:r>
      <w:r w:rsidR="001E356A">
        <w:rPr>
          <w:sz w:val="28"/>
          <w:szCs w:val="28"/>
        </w:rPr>
        <w:t>ории муниципального образования Ленинский</w:t>
      </w:r>
      <w:r w:rsidR="00D60E19">
        <w:rPr>
          <w:sz w:val="28"/>
          <w:szCs w:val="28"/>
        </w:rPr>
        <w:t xml:space="preserve"> сельсовет Первомайского района </w:t>
      </w:r>
      <w:r>
        <w:rPr>
          <w:sz w:val="28"/>
          <w:szCs w:val="28"/>
        </w:rPr>
        <w:t xml:space="preserve">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Оренбургской области, порядок образования</w:t>
      </w:r>
      <w:proofErr w:type="gramEnd"/>
      <w:r>
        <w:rPr>
          <w:sz w:val="28"/>
          <w:szCs w:val="28"/>
        </w:rPr>
        <w:t xml:space="preserve"> и деятельности технической комиссии и распространяется на случаи, предусмотренные частью 4 статьи 62 Градостроительного кодекса. </w:t>
      </w:r>
    </w:p>
    <w:p w:rsidR="00A97E88" w:rsidRDefault="00A97E88" w:rsidP="00A97E88">
      <w:pPr>
        <w:ind w:firstLine="720"/>
        <w:jc w:val="both"/>
        <w:rPr>
          <w:sz w:val="28"/>
          <w:szCs w:val="28"/>
        </w:rPr>
      </w:pPr>
      <w:r>
        <w:rPr>
          <w:sz w:val="28"/>
          <w:szCs w:val="28"/>
        </w:rPr>
        <w:t xml:space="preserve">1.2. Установление причин нарушения законодательства о градостроительной деятельности осуществляется в целях: </w:t>
      </w:r>
    </w:p>
    <w:p w:rsidR="00A97E88" w:rsidRDefault="00A97E88" w:rsidP="00A97E88">
      <w:pPr>
        <w:ind w:firstLine="720"/>
        <w:jc w:val="both"/>
        <w:rPr>
          <w:sz w:val="28"/>
          <w:szCs w:val="28"/>
        </w:rPr>
      </w:pPr>
      <w:r>
        <w:rPr>
          <w:sz w:val="28"/>
          <w:szCs w:val="28"/>
        </w:rPr>
        <w:t>а) устранения нарушений законодательства о градостроительной деятельности;</w:t>
      </w:r>
    </w:p>
    <w:p w:rsidR="00A97E88" w:rsidRDefault="00A97E88" w:rsidP="00A97E88">
      <w:pPr>
        <w:ind w:firstLine="720"/>
        <w:jc w:val="both"/>
        <w:rPr>
          <w:sz w:val="28"/>
          <w:szCs w:val="28"/>
        </w:rPr>
      </w:pPr>
      <w:r>
        <w:rPr>
          <w:sz w:val="28"/>
          <w:szCs w:val="28"/>
        </w:rPr>
        <w:t>б) определения лиц, которым причинен вред в результате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A97E88" w:rsidRDefault="00A97E88" w:rsidP="00A97E88">
      <w:pPr>
        <w:ind w:firstLine="720"/>
        <w:jc w:val="both"/>
        <w:rPr>
          <w:sz w:val="28"/>
          <w:szCs w:val="28"/>
        </w:rPr>
      </w:pPr>
      <w:r>
        <w:rPr>
          <w:sz w:val="28"/>
          <w:szCs w:val="28"/>
        </w:rPr>
        <w:t>г) определения мероприятий по восстановлению благоприятных условий для жизнедеятельности граждан;</w:t>
      </w:r>
    </w:p>
    <w:p w:rsidR="00A97E88" w:rsidRDefault="00A97E88" w:rsidP="00A97E88">
      <w:pPr>
        <w:ind w:firstLine="720"/>
        <w:jc w:val="both"/>
        <w:rPr>
          <w:sz w:val="28"/>
          <w:szCs w:val="28"/>
        </w:rPr>
      </w:pPr>
      <w:r>
        <w:rPr>
          <w:sz w:val="28"/>
          <w:szCs w:val="28"/>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A97E88" w:rsidRDefault="00A97E88" w:rsidP="00A97E88">
      <w:pPr>
        <w:ind w:firstLine="720"/>
        <w:jc w:val="both"/>
        <w:rPr>
          <w:sz w:val="28"/>
          <w:szCs w:val="28"/>
        </w:rPr>
      </w:pPr>
      <w:r>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w:t>
      </w:r>
      <w:r>
        <w:rPr>
          <w:sz w:val="28"/>
          <w:szCs w:val="28"/>
        </w:rPr>
        <w:lastRenderedPageBreak/>
        <w:t xml:space="preserve">собственности и ведомственной принадлежности объектов и участников строительства. </w:t>
      </w: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II. Порядок установления причин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 xml:space="preserve">2.1. Причины нарушения законодательства о градостроительной деятельности, а также определение </w:t>
      </w:r>
      <w:proofErr w:type="gramStart"/>
      <w:r>
        <w:rPr>
          <w:sz w:val="28"/>
          <w:szCs w:val="28"/>
        </w:rPr>
        <w:t xml:space="preserve">лиц, допустивших такое нарушение законодательства о градостроительной деятельности на территории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Оренбургской области устанавливаются</w:t>
      </w:r>
      <w:proofErr w:type="gramEnd"/>
      <w:r>
        <w:rPr>
          <w:sz w:val="28"/>
          <w:szCs w:val="28"/>
        </w:rPr>
        <w:t xml:space="preserve"> технической комиссией, созданной администрацией </w:t>
      </w:r>
      <w:r w:rsidR="001E356A">
        <w:rPr>
          <w:sz w:val="28"/>
          <w:szCs w:val="28"/>
        </w:rPr>
        <w:t>Ленинского</w:t>
      </w:r>
      <w:r w:rsidR="00D60E19">
        <w:rPr>
          <w:sz w:val="28"/>
          <w:szCs w:val="28"/>
        </w:rPr>
        <w:t xml:space="preserve"> сельсовет</w:t>
      </w:r>
      <w:r w:rsidR="001E356A">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2.2. Поводом для рассмотрения администрацией</w:t>
      </w:r>
      <w:r w:rsidRPr="00734DF1">
        <w:rPr>
          <w:sz w:val="28"/>
          <w:szCs w:val="28"/>
        </w:rPr>
        <w:t xml:space="preserve"> </w:t>
      </w:r>
      <w:r w:rsidR="001E356A">
        <w:rPr>
          <w:sz w:val="28"/>
          <w:szCs w:val="28"/>
        </w:rPr>
        <w:t>Ленинского</w:t>
      </w:r>
      <w:r w:rsidR="00D60E19">
        <w:rPr>
          <w:sz w:val="28"/>
          <w:szCs w:val="28"/>
        </w:rPr>
        <w:t xml:space="preserve"> сельсовет</w:t>
      </w:r>
      <w:r w:rsidR="001E356A">
        <w:rPr>
          <w:sz w:val="28"/>
          <w:szCs w:val="28"/>
        </w:rPr>
        <w:t>а</w:t>
      </w:r>
      <w:r w:rsidR="00D60E19">
        <w:rPr>
          <w:sz w:val="28"/>
          <w:szCs w:val="28"/>
        </w:rPr>
        <w:t xml:space="preserve"> Первомайского района </w:t>
      </w:r>
      <w:r>
        <w:rPr>
          <w:sz w:val="28"/>
          <w:szCs w:val="28"/>
        </w:rPr>
        <w:t>Оренбургской области вопроса об образовании комиссии являются полученные администрацией</w:t>
      </w:r>
      <w:r w:rsidRPr="005971EF">
        <w:rPr>
          <w:sz w:val="28"/>
          <w:szCs w:val="28"/>
        </w:rPr>
        <w:t xml:space="preserve"> </w:t>
      </w:r>
      <w:r w:rsidR="001E356A">
        <w:rPr>
          <w:sz w:val="28"/>
          <w:szCs w:val="28"/>
        </w:rPr>
        <w:t>Ленинского</w:t>
      </w:r>
      <w:r w:rsidR="00D60E19">
        <w:rPr>
          <w:sz w:val="28"/>
          <w:szCs w:val="28"/>
        </w:rPr>
        <w:t xml:space="preserve"> сельсовет</w:t>
      </w:r>
      <w:r w:rsidR="001E356A">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A97E88" w:rsidRDefault="00A97E88" w:rsidP="00A97E88">
      <w:pPr>
        <w:ind w:firstLine="720"/>
        <w:jc w:val="both"/>
        <w:rPr>
          <w:sz w:val="28"/>
          <w:szCs w:val="28"/>
        </w:rPr>
      </w:pPr>
      <w:r>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A97E88" w:rsidRDefault="00A97E88" w:rsidP="00A97E88">
      <w:pPr>
        <w:ind w:firstLine="720"/>
        <w:jc w:val="both"/>
        <w:rPr>
          <w:sz w:val="28"/>
          <w:szCs w:val="28"/>
        </w:rPr>
      </w:pPr>
      <w:r>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97E88" w:rsidRDefault="00A97E88" w:rsidP="00A97E88">
      <w:pPr>
        <w:ind w:firstLine="720"/>
        <w:jc w:val="both"/>
        <w:rPr>
          <w:sz w:val="28"/>
          <w:szCs w:val="28"/>
        </w:rPr>
      </w:pPr>
      <w:r>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97E88" w:rsidRDefault="00A97E88" w:rsidP="00A97E88">
      <w:pPr>
        <w:ind w:firstLine="720"/>
        <w:jc w:val="both"/>
        <w:rPr>
          <w:sz w:val="28"/>
          <w:szCs w:val="28"/>
        </w:rPr>
      </w:pPr>
      <w:r>
        <w:rPr>
          <w:sz w:val="28"/>
          <w:szCs w:val="28"/>
        </w:rPr>
        <w:t xml:space="preserve">2.3. Администрация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 xml:space="preserve">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rsidR="00A97E88" w:rsidRDefault="00A97E88" w:rsidP="00A97E88">
      <w:pPr>
        <w:ind w:firstLine="720"/>
        <w:jc w:val="both"/>
        <w:rPr>
          <w:sz w:val="28"/>
          <w:szCs w:val="28"/>
        </w:rPr>
      </w:pPr>
      <w:r>
        <w:rPr>
          <w:sz w:val="28"/>
          <w:szCs w:val="28"/>
        </w:rPr>
        <w:t xml:space="preserve">2.4. Распоряжением главы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Оренбургской области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A97E88" w:rsidRDefault="00A97E88" w:rsidP="00A97E88">
      <w:pPr>
        <w:ind w:firstLine="720"/>
        <w:jc w:val="both"/>
        <w:rPr>
          <w:sz w:val="28"/>
          <w:szCs w:val="28"/>
        </w:rPr>
      </w:pPr>
      <w:r>
        <w:rPr>
          <w:sz w:val="28"/>
          <w:szCs w:val="28"/>
        </w:rPr>
        <w:lastRenderedPageBreak/>
        <w:t>Основанием для принятия решения об отказе в создании технической комиссии является:</w:t>
      </w:r>
    </w:p>
    <w:p w:rsidR="00A97E88" w:rsidRDefault="00A97E88" w:rsidP="00A97E88">
      <w:pPr>
        <w:ind w:firstLine="720"/>
        <w:jc w:val="both"/>
        <w:rPr>
          <w:sz w:val="28"/>
          <w:szCs w:val="28"/>
        </w:rPr>
      </w:pPr>
      <w:r>
        <w:rPr>
          <w:sz w:val="28"/>
          <w:szCs w:val="28"/>
        </w:rPr>
        <w:t>- отсутствие выполнения работ по строительству, реконструкции, капитальному ремонту объекта капитального строительства;</w:t>
      </w:r>
    </w:p>
    <w:p w:rsidR="00A97E88" w:rsidRDefault="00A97E88" w:rsidP="00A97E88">
      <w:pPr>
        <w:ind w:firstLine="720"/>
        <w:jc w:val="both"/>
        <w:rPr>
          <w:sz w:val="28"/>
          <w:szCs w:val="28"/>
        </w:rPr>
      </w:pPr>
      <w:r>
        <w:rPr>
          <w:sz w:val="28"/>
          <w:szCs w:val="28"/>
        </w:rPr>
        <w:t>- отсутствие вреда имуществу физического и (или) юридического лица;</w:t>
      </w:r>
    </w:p>
    <w:p w:rsidR="00A97E88" w:rsidRDefault="00A97E88" w:rsidP="00A97E88">
      <w:pPr>
        <w:ind w:firstLine="720"/>
        <w:jc w:val="both"/>
        <w:rPr>
          <w:sz w:val="28"/>
          <w:szCs w:val="28"/>
        </w:rPr>
      </w:pPr>
      <w:r>
        <w:rPr>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A97E88" w:rsidRDefault="00A97E88" w:rsidP="00A97E88">
      <w:pPr>
        <w:ind w:firstLine="720"/>
        <w:jc w:val="both"/>
        <w:rPr>
          <w:sz w:val="28"/>
          <w:szCs w:val="28"/>
        </w:rPr>
      </w:pPr>
      <w:r>
        <w:rPr>
          <w:sz w:val="28"/>
          <w:szCs w:val="28"/>
        </w:rPr>
        <w:t>Отказ в создании технической комиссии может быть обжалован заявителем в судебном порядке.</w:t>
      </w:r>
    </w:p>
    <w:p w:rsidR="00A97E88" w:rsidRDefault="00A97E88" w:rsidP="00A97E88">
      <w:pPr>
        <w:ind w:firstLine="720"/>
        <w:jc w:val="both"/>
        <w:rPr>
          <w:sz w:val="28"/>
          <w:szCs w:val="28"/>
        </w:rPr>
      </w:pPr>
      <w:r>
        <w:rPr>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r>
        <w:rPr>
          <w:sz w:val="28"/>
          <w:szCs w:val="28"/>
        </w:rPr>
        <w:t xml:space="preserve">2.6. </w:t>
      </w:r>
      <w:proofErr w:type="gramStart"/>
      <w:r>
        <w:rPr>
          <w:sz w:val="28"/>
          <w:szCs w:val="28"/>
        </w:rPr>
        <w:t xml:space="preserve">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ind w:firstLine="720"/>
        <w:jc w:val="both"/>
        <w:rPr>
          <w:sz w:val="28"/>
          <w:szCs w:val="28"/>
        </w:rPr>
      </w:pPr>
      <w:r>
        <w:rPr>
          <w:sz w:val="28"/>
          <w:szCs w:val="28"/>
        </w:rPr>
        <w:t xml:space="preserve">2.7. </w:t>
      </w:r>
      <w:proofErr w:type="gramStart"/>
      <w:r>
        <w:rPr>
          <w:sz w:val="28"/>
          <w:szCs w:val="28"/>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w:t>
      </w:r>
      <w:r>
        <w:rPr>
          <w:sz w:val="28"/>
          <w:szCs w:val="28"/>
        </w:rPr>
        <w:lastRenderedPageBreak/>
        <w:t xml:space="preserve">срок предоставляет эти мероприятия в администрацию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 xml:space="preserve">Оренбургской области. </w:t>
      </w:r>
      <w:proofErr w:type="gramEnd"/>
    </w:p>
    <w:p w:rsidR="00A97E88" w:rsidRDefault="00A97E88" w:rsidP="00A97E88">
      <w:pPr>
        <w:ind w:firstLine="720"/>
        <w:jc w:val="both"/>
        <w:rPr>
          <w:sz w:val="28"/>
          <w:szCs w:val="28"/>
        </w:rPr>
      </w:pPr>
      <w:r>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A97E88" w:rsidRDefault="00A97E88" w:rsidP="00A97E88">
      <w:pPr>
        <w:rPr>
          <w:sz w:val="28"/>
          <w:szCs w:val="28"/>
        </w:rPr>
        <w:sectPr w:rsidR="00A97E88">
          <w:pgSz w:w="11906" w:h="16838"/>
          <w:pgMar w:top="1134" w:right="850" w:bottom="1134" w:left="1701" w:header="708" w:footer="708" w:gutter="0"/>
          <w:cols w:space="720"/>
        </w:sectPr>
      </w:pPr>
    </w:p>
    <w:p w:rsidR="00A97E88" w:rsidRDefault="00A97E88" w:rsidP="00A97E88">
      <w:pPr>
        <w:ind w:left="5387"/>
        <w:jc w:val="right"/>
        <w:rPr>
          <w:sz w:val="28"/>
          <w:szCs w:val="28"/>
        </w:rPr>
      </w:pPr>
      <w:r>
        <w:rPr>
          <w:sz w:val="28"/>
          <w:szCs w:val="28"/>
        </w:rPr>
        <w:lastRenderedPageBreak/>
        <w:t>Приложение № 2</w:t>
      </w:r>
    </w:p>
    <w:p w:rsidR="00A97E88" w:rsidRDefault="001E356A" w:rsidP="001E356A">
      <w:pPr>
        <w:jc w:val="right"/>
        <w:rPr>
          <w:sz w:val="28"/>
          <w:szCs w:val="28"/>
        </w:rPr>
      </w:pPr>
      <w:r>
        <w:rPr>
          <w:sz w:val="28"/>
          <w:szCs w:val="28"/>
        </w:rPr>
        <w:t xml:space="preserve">к постановлению </w:t>
      </w:r>
      <w:r w:rsidR="00A97E88">
        <w:rPr>
          <w:sz w:val="28"/>
          <w:szCs w:val="28"/>
        </w:rPr>
        <w:t xml:space="preserve">администрации </w:t>
      </w:r>
    </w:p>
    <w:p w:rsidR="001E356A" w:rsidRDefault="001E356A" w:rsidP="001E356A">
      <w:pPr>
        <w:jc w:val="right"/>
        <w:rPr>
          <w:sz w:val="28"/>
          <w:szCs w:val="28"/>
        </w:rPr>
      </w:pPr>
      <w:r>
        <w:rPr>
          <w:sz w:val="28"/>
          <w:szCs w:val="28"/>
        </w:rPr>
        <w:t xml:space="preserve">муниципального образования </w:t>
      </w:r>
    </w:p>
    <w:p w:rsidR="001E356A" w:rsidRDefault="001E356A" w:rsidP="001E356A">
      <w:pPr>
        <w:jc w:val="right"/>
        <w:rPr>
          <w:sz w:val="28"/>
          <w:szCs w:val="28"/>
        </w:rPr>
      </w:pPr>
      <w:r>
        <w:rPr>
          <w:sz w:val="28"/>
          <w:szCs w:val="28"/>
        </w:rPr>
        <w:t>Ленинский сельсовет</w:t>
      </w:r>
    </w:p>
    <w:p w:rsidR="001E356A" w:rsidRDefault="001E356A" w:rsidP="001E356A">
      <w:pPr>
        <w:jc w:val="right"/>
        <w:rPr>
          <w:sz w:val="28"/>
          <w:szCs w:val="28"/>
        </w:rPr>
      </w:pPr>
      <w:r>
        <w:rPr>
          <w:sz w:val="28"/>
          <w:szCs w:val="28"/>
        </w:rPr>
        <w:t>Первомайского района</w:t>
      </w:r>
    </w:p>
    <w:p w:rsidR="001E356A" w:rsidRDefault="001E356A" w:rsidP="001E356A">
      <w:pPr>
        <w:jc w:val="right"/>
        <w:rPr>
          <w:sz w:val="28"/>
          <w:szCs w:val="28"/>
        </w:rPr>
      </w:pPr>
      <w:r>
        <w:rPr>
          <w:sz w:val="28"/>
          <w:szCs w:val="28"/>
        </w:rPr>
        <w:t>Оренбургской области</w:t>
      </w:r>
    </w:p>
    <w:p w:rsidR="00A97E88" w:rsidRDefault="00A97E88" w:rsidP="00A97E88">
      <w:pPr>
        <w:ind w:left="5387"/>
        <w:jc w:val="right"/>
        <w:rPr>
          <w:sz w:val="28"/>
          <w:szCs w:val="28"/>
        </w:rPr>
      </w:pPr>
      <w:r>
        <w:rPr>
          <w:sz w:val="28"/>
          <w:szCs w:val="28"/>
        </w:rPr>
        <w:t xml:space="preserve">от </w:t>
      </w:r>
      <w:r w:rsidR="001E356A">
        <w:rPr>
          <w:sz w:val="28"/>
          <w:szCs w:val="28"/>
        </w:rPr>
        <w:t>21.10</w:t>
      </w:r>
      <w:r>
        <w:rPr>
          <w:sz w:val="28"/>
          <w:szCs w:val="28"/>
        </w:rPr>
        <w:t xml:space="preserve">.2021 № </w:t>
      </w:r>
      <w:r w:rsidR="001E356A">
        <w:rPr>
          <w:sz w:val="28"/>
          <w:szCs w:val="28"/>
        </w:rPr>
        <w:t xml:space="preserve"> 60</w:t>
      </w:r>
      <w:r>
        <w:rPr>
          <w:sz w:val="28"/>
          <w:szCs w:val="28"/>
        </w:rPr>
        <w:t>-п</w:t>
      </w:r>
    </w:p>
    <w:p w:rsidR="00A97E88" w:rsidRDefault="00A97E88" w:rsidP="00A97E88">
      <w:pPr>
        <w:ind w:firstLine="720"/>
        <w:jc w:val="both"/>
        <w:rPr>
          <w:sz w:val="28"/>
          <w:szCs w:val="28"/>
        </w:rPr>
      </w:pP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ПОЛОЖЕНИЕ</w:t>
      </w:r>
    </w:p>
    <w:p w:rsidR="00A97E88" w:rsidRDefault="00A97E88" w:rsidP="00A97E88">
      <w:pPr>
        <w:ind w:firstLine="720"/>
        <w:jc w:val="center"/>
        <w:rPr>
          <w:b/>
          <w:sz w:val="28"/>
          <w:szCs w:val="28"/>
        </w:rPr>
      </w:pPr>
      <w:r>
        <w:rPr>
          <w:b/>
          <w:sz w:val="28"/>
          <w:szCs w:val="28"/>
        </w:rPr>
        <w:t>О ТЕХНИЧЕСКОЙ КОМИССИИ ПО УСТАНОВЛЕНИЮ ПРИЧИН НАРУШЕНИЯ ЗАКОНАДАТЕЛЬСТВА О ГРАДОСТРОИТЕЛЬНОЙ ДЕЯТЕЛЬНОСТИ</w:t>
      </w:r>
    </w:p>
    <w:p w:rsidR="00A97E88" w:rsidRDefault="00A97E88" w:rsidP="00A97E88">
      <w:pPr>
        <w:ind w:firstLine="720"/>
        <w:jc w:val="both"/>
        <w:rPr>
          <w:sz w:val="28"/>
          <w:szCs w:val="28"/>
        </w:rPr>
      </w:pPr>
      <w:r>
        <w:rPr>
          <w:sz w:val="28"/>
          <w:szCs w:val="28"/>
        </w:rPr>
        <w:t xml:space="preserve"> </w:t>
      </w:r>
    </w:p>
    <w:p w:rsidR="00A97E88" w:rsidRDefault="00A97E88" w:rsidP="00A97E88">
      <w:pPr>
        <w:ind w:firstLine="720"/>
        <w:jc w:val="both"/>
        <w:rPr>
          <w:sz w:val="28"/>
          <w:szCs w:val="28"/>
        </w:rPr>
      </w:pPr>
      <w:r>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 xml:space="preserve">Оренбургской области (далее - техническая комиссия) не является постоянно действующим органом и создается в каждом отдельном случае. </w:t>
      </w:r>
    </w:p>
    <w:p w:rsidR="00D74748" w:rsidRDefault="00A97E88" w:rsidP="00D74748">
      <w:pPr>
        <w:shd w:val="clear" w:color="auto" w:fill="FFFFFF"/>
        <w:ind w:firstLine="709"/>
        <w:jc w:val="both"/>
        <w:textAlignment w:val="baseline"/>
        <w:rPr>
          <w:color w:val="000000"/>
          <w:spacing w:val="2"/>
          <w:sz w:val="28"/>
          <w:szCs w:val="28"/>
        </w:rPr>
      </w:pPr>
      <w:r>
        <w:rPr>
          <w:sz w:val="28"/>
          <w:szCs w:val="28"/>
        </w:rPr>
        <w:t xml:space="preserve">2. </w:t>
      </w:r>
      <w:r w:rsidR="00D74748">
        <w:rPr>
          <w:color w:val="000000"/>
          <w:spacing w:val="2"/>
          <w:sz w:val="28"/>
          <w:szCs w:val="28"/>
        </w:rPr>
        <w:t>В состав технической комиссии включаются:</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администрации муниципального образования  </w:t>
      </w:r>
      <w:r w:rsidR="001E356A">
        <w:rPr>
          <w:sz w:val="28"/>
          <w:szCs w:val="28"/>
        </w:rPr>
        <w:t>Ленинский</w:t>
      </w:r>
      <w:r>
        <w:rPr>
          <w:sz w:val="28"/>
          <w:szCs w:val="28"/>
        </w:rPr>
        <w:t xml:space="preserve"> сельсовет Первомайского района</w:t>
      </w:r>
      <w:r>
        <w:rPr>
          <w:color w:val="000000"/>
          <w:spacing w:val="2"/>
          <w:sz w:val="28"/>
          <w:szCs w:val="28"/>
        </w:rPr>
        <w:t>, на территории которого находится объект капитального строительства;</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Первомайский  </w:t>
      </w:r>
      <w:r>
        <w:rPr>
          <w:sz w:val="28"/>
          <w:szCs w:val="28"/>
        </w:rPr>
        <w:t>район Оренбургской</w:t>
      </w:r>
      <w:r>
        <w:rPr>
          <w:color w:val="000000"/>
          <w:spacing w:val="2"/>
          <w:sz w:val="28"/>
          <w:szCs w:val="28"/>
        </w:rPr>
        <w:t xml:space="preserve"> области;</w:t>
      </w:r>
    </w:p>
    <w:p w:rsidR="00A97E88" w:rsidRPr="00D74748" w:rsidRDefault="00D74748" w:rsidP="00D74748">
      <w:pPr>
        <w:shd w:val="clear" w:color="auto" w:fill="FFFFFF"/>
        <w:ind w:firstLine="709"/>
        <w:jc w:val="both"/>
        <w:textAlignment w:val="baseline"/>
      </w:pPr>
      <w:r>
        <w:rPr>
          <w:color w:val="000000"/>
          <w:spacing w:val="2"/>
          <w:sz w:val="28"/>
          <w:szCs w:val="28"/>
        </w:rPr>
        <w:t>3) органов, уполномоченных на проведение государственной экспертизы.</w:t>
      </w:r>
    </w:p>
    <w:p w:rsidR="00A97E88" w:rsidRDefault="00A97E88" w:rsidP="00A97E88">
      <w:pPr>
        <w:ind w:firstLine="720"/>
        <w:jc w:val="both"/>
        <w:rPr>
          <w:sz w:val="28"/>
          <w:szCs w:val="28"/>
        </w:rPr>
      </w:pPr>
      <w:r>
        <w:rPr>
          <w:sz w:val="28"/>
          <w:szCs w:val="28"/>
        </w:rPr>
        <w:t xml:space="preserve">Техническую комиссию возглавляет глава муниципального образования </w:t>
      </w:r>
      <w:r w:rsidR="001E356A">
        <w:rPr>
          <w:sz w:val="28"/>
          <w:szCs w:val="28"/>
        </w:rPr>
        <w:t>Ленинский</w:t>
      </w:r>
      <w:r w:rsidR="00D60E19">
        <w:rPr>
          <w:sz w:val="28"/>
          <w:szCs w:val="28"/>
        </w:rPr>
        <w:t xml:space="preserve"> сельсовет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A97E88" w:rsidRDefault="00A97E88" w:rsidP="00A97E88">
      <w:pPr>
        <w:ind w:firstLine="720"/>
        <w:jc w:val="both"/>
        <w:rPr>
          <w:sz w:val="28"/>
          <w:szCs w:val="28"/>
        </w:rPr>
      </w:pPr>
      <w:proofErr w:type="gramStart"/>
      <w:r>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A97E88" w:rsidRDefault="00A97E88" w:rsidP="00A97E88">
      <w:pPr>
        <w:ind w:firstLine="720"/>
        <w:jc w:val="both"/>
        <w:rPr>
          <w:sz w:val="28"/>
          <w:szCs w:val="28"/>
        </w:rPr>
      </w:pPr>
      <w:r>
        <w:rPr>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 </w:t>
      </w:r>
    </w:p>
    <w:p w:rsidR="00A97E88" w:rsidRDefault="00A97E88" w:rsidP="00A97E88">
      <w:pPr>
        <w:ind w:firstLine="720"/>
        <w:jc w:val="both"/>
        <w:rPr>
          <w:sz w:val="28"/>
          <w:szCs w:val="28"/>
        </w:rPr>
      </w:pPr>
      <w:r>
        <w:rPr>
          <w:sz w:val="28"/>
          <w:szCs w:val="28"/>
        </w:rPr>
        <w:lastRenderedPageBreak/>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A97E88" w:rsidRDefault="00A97E88" w:rsidP="00A97E88">
      <w:pPr>
        <w:ind w:firstLine="720"/>
        <w:jc w:val="both"/>
        <w:rPr>
          <w:sz w:val="28"/>
          <w:szCs w:val="28"/>
        </w:rPr>
      </w:pPr>
      <w:r>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A97E88" w:rsidRDefault="00A97E88" w:rsidP="00A97E88">
      <w:pPr>
        <w:ind w:firstLine="720"/>
        <w:jc w:val="both"/>
        <w:rPr>
          <w:sz w:val="28"/>
          <w:szCs w:val="28"/>
        </w:rPr>
      </w:pPr>
      <w:r>
        <w:rPr>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A97E88" w:rsidRDefault="00A97E88" w:rsidP="00A97E88">
      <w:pPr>
        <w:ind w:firstLine="720"/>
        <w:jc w:val="both"/>
        <w:rPr>
          <w:sz w:val="28"/>
          <w:szCs w:val="28"/>
        </w:rPr>
      </w:pPr>
      <w:r>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A97E88" w:rsidRDefault="00A97E88" w:rsidP="00A97E88">
      <w:pPr>
        <w:ind w:firstLine="720"/>
        <w:jc w:val="both"/>
        <w:rPr>
          <w:sz w:val="28"/>
          <w:szCs w:val="28"/>
        </w:rPr>
      </w:pPr>
      <w:r>
        <w:rPr>
          <w:sz w:val="28"/>
          <w:szCs w:val="28"/>
        </w:rPr>
        <w:t xml:space="preserve">3) осуществляет проверку исполнительной документации по объекту строительства; </w:t>
      </w:r>
    </w:p>
    <w:p w:rsidR="00A97E88" w:rsidRDefault="00A97E88" w:rsidP="00A97E88">
      <w:pPr>
        <w:ind w:firstLine="720"/>
        <w:jc w:val="both"/>
        <w:rPr>
          <w:sz w:val="28"/>
          <w:szCs w:val="28"/>
        </w:rPr>
      </w:pPr>
      <w:r>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A97E88" w:rsidRDefault="00A97E88" w:rsidP="00A97E88">
      <w:pPr>
        <w:ind w:firstLine="720"/>
        <w:jc w:val="both"/>
        <w:rPr>
          <w:sz w:val="28"/>
          <w:szCs w:val="28"/>
        </w:rPr>
      </w:pPr>
      <w:r>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A97E88" w:rsidRDefault="00A97E88" w:rsidP="00A97E88">
      <w:pPr>
        <w:ind w:firstLine="720"/>
        <w:jc w:val="both"/>
        <w:rPr>
          <w:sz w:val="28"/>
          <w:szCs w:val="28"/>
        </w:rPr>
      </w:pPr>
      <w:r>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A97E88" w:rsidRDefault="00A97E88" w:rsidP="00A97E88">
      <w:pPr>
        <w:ind w:firstLine="720"/>
        <w:jc w:val="both"/>
        <w:rPr>
          <w:sz w:val="28"/>
          <w:szCs w:val="28"/>
        </w:rPr>
      </w:pPr>
      <w:r>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A97E88" w:rsidRDefault="00A97E88" w:rsidP="00A97E88">
      <w:pPr>
        <w:ind w:firstLine="720"/>
        <w:jc w:val="both"/>
        <w:rPr>
          <w:sz w:val="28"/>
          <w:szCs w:val="28"/>
        </w:rPr>
      </w:pPr>
      <w:r>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A97E88" w:rsidRDefault="00A97E88" w:rsidP="00A97E88">
      <w:pPr>
        <w:shd w:val="clear" w:color="auto" w:fill="FFFFFF"/>
        <w:ind w:firstLine="720"/>
        <w:jc w:val="both"/>
        <w:textAlignment w:val="baseline"/>
        <w:rPr>
          <w:sz w:val="28"/>
          <w:szCs w:val="28"/>
        </w:rPr>
      </w:pPr>
      <w:r>
        <w:rPr>
          <w:sz w:val="28"/>
          <w:szCs w:val="28"/>
        </w:rPr>
        <w:t>Техническая комиссия имеет право:</w:t>
      </w:r>
    </w:p>
    <w:p w:rsidR="00A97E88" w:rsidRDefault="00A97E88" w:rsidP="00A97E88">
      <w:pPr>
        <w:shd w:val="clear" w:color="auto" w:fill="FFFFFF"/>
        <w:ind w:firstLine="720"/>
        <w:jc w:val="both"/>
        <w:textAlignment w:val="baseline"/>
        <w:rPr>
          <w:sz w:val="28"/>
          <w:szCs w:val="28"/>
        </w:rPr>
      </w:pPr>
      <w:r>
        <w:rPr>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A97E88" w:rsidRDefault="00A97E88" w:rsidP="00A97E88">
      <w:pPr>
        <w:shd w:val="clear" w:color="auto" w:fill="FFFFFF"/>
        <w:ind w:firstLine="720"/>
        <w:jc w:val="both"/>
        <w:textAlignment w:val="baseline"/>
        <w:rPr>
          <w:sz w:val="28"/>
          <w:szCs w:val="28"/>
        </w:rPr>
      </w:pPr>
      <w:r>
        <w:rPr>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w:t>
      </w:r>
      <w:r>
        <w:rPr>
          <w:sz w:val="28"/>
          <w:szCs w:val="28"/>
        </w:rPr>
        <w:lastRenderedPageBreak/>
        <w:t>строительного проектирования объекта капитального строительства и иные документы, материалы и сведения;</w:t>
      </w:r>
    </w:p>
    <w:p w:rsidR="00A97E88" w:rsidRDefault="00A97E88" w:rsidP="00A97E88">
      <w:pPr>
        <w:shd w:val="clear" w:color="auto" w:fill="FFFFFF"/>
        <w:ind w:firstLine="720"/>
        <w:jc w:val="both"/>
        <w:textAlignment w:val="baseline"/>
        <w:rPr>
          <w:sz w:val="28"/>
          <w:szCs w:val="28"/>
        </w:rPr>
      </w:pPr>
      <w:r>
        <w:rPr>
          <w:sz w:val="28"/>
          <w:szCs w:val="28"/>
        </w:rPr>
        <w:t>- получать от физических и (или) юридических лиц объяснения по факту причинения вреда;</w:t>
      </w:r>
    </w:p>
    <w:p w:rsidR="00A97E88" w:rsidRDefault="00A97E88" w:rsidP="00A97E88">
      <w:pPr>
        <w:shd w:val="clear" w:color="auto" w:fill="FFFFFF"/>
        <w:ind w:firstLine="720"/>
        <w:jc w:val="both"/>
        <w:textAlignment w:val="baseline"/>
        <w:rPr>
          <w:sz w:val="28"/>
          <w:szCs w:val="28"/>
        </w:rPr>
      </w:pPr>
      <w:r>
        <w:rPr>
          <w:sz w:val="28"/>
          <w:szCs w:val="28"/>
        </w:rPr>
        <w:t>- организовывать проведение экспертиз, исследований, лабораторных и иных испытаний, а также оценки размера причиненного вреда.</w:t>
      </w:r>
    </w:p>
    <w:p w:rsidR="00A97E88" w:rsidRDefault="00A97E88" w:rsidP="00A97E88">
      <w:pPr>
        <w:ind w:firstLine="720"/>
        <w:jc w:val="both"/>
        <w:rPr>
          <w:sz w:val="28"/>
          <w:szCs w:val="28"/>
        </w:rPr>
      </w:pPr>
      <w:r>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A97E88" w:rsidRDefault="00A97E88" w:rsidP="00A97E88">
      <w:pPr>
        <w:ind w:firstLine="720"/>
        <w:jc w:val="both"/>
        <w:rPr>
          <w:sz w:val="28"/>
          <w:szCs w:val="28"/>
        </w:rPr>
      </w:pPr>
      <w:r>
        <w:rPr>
          <w:sz w:val="28"/>
          <w:szCs w:val="28"/>
        </w:rPr>
        <w:t xml:space="preserve">Периодичность проведения заседаний технической комиссии определяется председателем. </w:t>
      </w:r>
      <w:proofErr w:type="gramStart"/>
      <w:r>
        <w:rPr>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Pr>
          <w:sz w:val="28"/>
          <w:szCs w:val="28"/>
        </w:rPr>
        <w:t xml:space="preserve"> действий, необходимых для реализации функций. </w:t>
      </w:r>
    </w:p>
    <w:p w:rsidR="00A97E88" w:rsidRDefault="00A97E88" w:rsidP="00A97E88">
      <w:pPr>
        <w:ind w:firstLine="720"/>
        <w:jc w:val="both"/>
        <w:rPr>
          <w:sz w:val="28"/>
          <w:szCs w:val="28"/>
        </w:rPr>
      </w:pPr>
      <w:r>
        <w:rPr>
          <w:sz w:val="28"/>
          <w:szCs w:val="28"/>
        </w:rPr>
        <w:t>6. Обеспечение деятельности технической комиссии возлагается на главу</w:t>
      </w:r>
      <w:r w:rsidR="00D60E19">
        <w:rPr>
          <w:sz w:val="28"/>
          <w:szCs w:val="28"/>
        </w:rPr>
        <w:t xml:space="preserve"> </w:t>
      </w:r>
      <w:r>
        <w:rPr>
          <w:sz w:val="28"/>
          <w:szCs w:val="28"/>
        </w:rPr>
        <w:t xml:space="preserve">администрации, </w:t>
      </w:r>
      <w:proofErr w:type="gramStart"/>
      <w:r>
        <w:rPr>
          <w:sz w:val="28"/>
          <w:szCs w:val="28"/>
        </w:rPr>
        <w:t>который</w:t>
      </w:r>
      <w:proofErr w:type="gramEnd"/>
      <w:r>
        <w:rPr>
          <w:sz w:val="28"/>
          <w:szCs w:val="28"/>
        </w:rPr>
        <w:t xml:space="preserve"> осуществляет: </w:t>
      </w:r>
    </w:p>
    <w:p w:rsidR="00A97E88" w:rsidRDefault="00A97E88" w:rsidP="00A97E88">
      <w:pPr>
        <w:ind w:firstLine="720"/>
        <w:jc w:val="both"/>
        <w:rPr>
          <w:sz w:val="28"/>
          <w:szCs w:val="28"/>
        </w:rPr>
      </w:pPr>
      <w:r>
        <w:rPr>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rsidR="00A97E88" w:rsidRDefault="00A97E88" w:rsidP="00A97E88">
      <w:pPr>
        <w:ind w:firstLine="720"/>
        <w:jc w:val="both"/>
        <w:rPr>
          <w:sz w:val="28"/>
          <w:szCs w:val="28"/>
        </w:rPr>
      </w:pPr>
      <w:r>
        <w:rPr>
          <w:sz w:val="28"/>
          <w:szCs w:val="28"/>
        </w:rPr>
        <w:t xml:space="preserve">-меры по опубликованию заключения технической комиссии. </w:t>
      </w:r>
    </w:p>
    <w:p w:rsidR="00A97E88" w:rsidRDefault="00A97E88" w:rsidP="00A97E88">
      <w:pPr>
        <w:ind w:firstLine="720"/>
        <w:jc w:val="both"/>
        <w:rPr>
          <w:sz w:val="28"/>
          <w:szCs w:val="28"/>
        </w:rPr>
      </w:pPr>
      <w:r>
        <w:rPr>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 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lastRenderedPageBreak/>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proofErr w:type="gramStart"/>
      <w:r>
        <w:rPr>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shd w:val="clear" w:color="auto" w:fill="FFFFFF"/>
        <w:ind w:firstLine="720"/>
        <w:jc w:val="both"/>
        <w:textAlignment w:val="baseline"/>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A97E88" w:rsidRDefault="00A97E88" w:rsidP="00A97E88">
      <w:pPr>
        <w:shd w:val="clear" w:color="auto" w:fill="FFFFFF"/>
        <w:ind w:firstLine="720"/>
        <w:jc w:val="both"/>
        <w:textAlignment w:val="baseline"/>
        <w:rPr>
          <w:sz w:val="28"/>
          <w:szCs w:val="28"/>
        </w:rPr>
      </w:pPr>
      <w:r>
        <w:rPr>
          <w:sz w:val="28"/>
          <w:szCs w:val="28"/>
        </w:rPr>
        <w:t>Решение о направлении материалов подписывается председателем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xml:space="preserve">Копия заключения технической комиссии в течение 10 рабочих дней </w:t>
      </w:r>
      <w:proofErr w:type="gramStart"/>
      <w:r>
        <w:rPr>
          <w:sz w:val="28"/>
          <w:szCs w:val="28"/>
        </w:rPr>
        <w:t>с даты</w:t>
      </w:r>
      <w:proofErr w:type="gramEnd"/>
      <w:r>
        <w:rPr>
          <w:sz w:val="28"/>
          <w:szCs w:val="28"/>
        </w:rPr>
        <w:t xml:space="preserve"> его утверждения направляется (вручается):</w:t>
      </w:r>
    </w:p>
    <w:p w:rsidR="00A97E88" w:rsidRDefault="00A97E88" w:rsidP="00A97E88">
      <w:pPr>
        <w:shd w:val="clear" w:color="auto" w:fill="FFFFFF"/>
        <w:ind w:firstLine="720"/>
        <w:jc w:val="both"/>
        <w:textAlignment w:val="baseline"/>
        <w:rPr>
          <w:sz w:val="28"/>
          <w:szCs w:val="28"/>
        </w:rPr>
      </w:pPr>
      <w:r>
        <w:rPr>
          <w:sz w:val="28"/>
          <w:szCs w:val="28"/>
        </w:rPr>
        <w:t>- физическому и (или) юридическому лицу, которому причинен вред;</w:t>
      </w:r>
    </w:p>
    <w:p w:rsidR="00A97E88" w:rsidRDefault="00A97E88" w:rsidP="00A97E88">
      <w:pPr>
        <w:shd w:val="clear" w:color="auto" w:fill="FFFFFF"/>
        <w:ind w:firstLine="720"/>
        <w:jc w:val="both"/>
        <w:textAlignment w:val="baseline"/>
        <w:rPr>
          <w:sz w:val="28"/>
          <w:szCs w:val="28"/>
        </w:rPr>
      </w:pPr>
      <w:r>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sz w:val="28"/>
          <w:szCs w:val="28"/>
        </w:rPr>
        <w:t>и</w:t>
      </w:r>
      <w:proofErr w:type="gramEnd"/>
      <w:r>
        <w:rPr>
          <w:sz w:val="28"/>
          <w:szCs w:val="28"/>
        </w:rPr>
        <w:t xml:space="preserve">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представителям граждан и их объединений – по их письменным запросам.</w:t>
      </w:r>
    </w:p>
    <w:p w:rsidR="00A97E88" w:rsidRDefault="00A97E88" w:rsidP="00A97E88">
      <w:pPr>
        <w:ind w:firstLine="720"/>
        <w:jc w:val="both"/>
        <w:rPr>
          <w:sz w:val="28"/>
          <w:szCs w:val="28"/>
        </w:rPr>
      </w:pPr>
      <w:proofErr w:type="gramStart"/>
      <w:r>
        <w:rPr>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w:t>
      </w:r>
      <w:r w:rsidR="00D74748">
        <w:rPr>
          <w:sz w:val="28"/>
          <w:szCs w:val="28"/>
        </w:rPr>
        <w:t>муниципаль</w:t>
      </w:r>
      <w:r w:rsidR="001E356A">
        <w:rPr>
          <w:sz w:val="28"/>
          <w:szCs w:val="28"/>
        </w:rPr>
        <w:t>ного образования Ленинский</w:t>
      </w:r>
      <w:r w:rsidR="00D74748">
        <w:rPr>
          <w:sz w:val="28"/>
          <w:szCs w:val="28"/>
        </w:rPr>
        <w:t xml:space="preserve"> сельсовет Первомайского района Оренбургской области.</w:t>
      </w:r>
      <w:proofErr w:type="gramEnd"/>
    </w:p>
    <w:p w:rsidR="00A97E88" w:rsidRDefault="00A97E88" w:rsidP="00A97E88">
      <w:pPr>
        <w:pStyle w:val="Default"/>
        <w:ind w:firstLine="720"/>
        <w:jc w:val="both"/>
        <w:rPr>
          <w:sz w:val="28"/>
          <w:szCs w:val="28"/>
        </w:rPr>
      </w:pPr>
      <w:r>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rsidR="00A97E88" w:rsidRDefault="00A97E88" w:rsidP="00A97E88">
      <w:pPr>
        <w:ind w:firstLine="720"/>
        <w:jc w:val="both"/>
        <w:rPr>
          <w:sz w:val="28"/>
          <w:szCs w:val="28"/>
        </w:rPr>
      </w:pPr>
      <w:r>
        <w:rPr>
          <w:sz w:val="28"/>
          <w:szCs w:val="28"/>
        </w:rPr>
        <w:t xml:space="preserve">Установление причин нарушения законодательства о градостроительной деятельности в отношении эксплуатируемых объектов </w:t>
      </w:r>
      <w:r>
        <w:rPr>
          <w:sz w:val="28"/>
          <w:szCs w:val="28"/>
        </w:rPr>
        <w:lastRenderedPageBreak/>
        <w:t>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A97E88" w:rsidRDefault="00A97E88" w:rsidP="001E356A">
      <w:pPr>
        <w:jc w:val="both"/>
        <w:rPr>
          <w:sz w:val="28"/>
          <w:szCs w:val="28"/>
        </w:rPr>
      </w:pPr>
      <w:r>
        <w:rPr>
          <w:sz w:val="28"/>
          <w:szCs w:val="28"/>
        </w:rPr>
        <w:t xml:space="preserve">          Учет и хранение заключений технической комиссии осуществляется в архиве администрации  муниципального образования </w:t>
      </w:r>
      <w:r w:rsidR="001E356A">
        <w:rPr>
          <w:sz w:val="28"/>
          <w:szCs w:val="28"/>
        </w:rPr>
        <w:t>Ленинский</w:t>
      </w:r>
      <w:r w:rsidR="00D74748">
        <w:rPr>
          <w:sz w:val="28"/>
          <w:szCs w:val="28"/>
        </w:rPr>
        <w:t xml:space="preserve"> сельсовет Первомайского района Оренбургской области.</w:t>
      </w: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1E356A" w:rsidRDefault="001E356A" w:rsidP="00D60E19">
      <w:pPr>
        <w:pStyle w:val="ConsPlusNonformat"/>
        <w:jc w:val="right"/>
        <w:rPr>
          <w:rFonts w:ascii="Times New Roman" w:hAnsi="Times New Roman" w:cs="Times New Roman"/>
          <w:sz w:val="24"/>
        </w:rPr>
      </w:pPr>
    </w:p>
    <w:p w:rsidR="00D60E19" w:rsidRPr="004317C1" w:rsidRDefault="004317C1" w:rsidP="00D60E19">
      <w:pPr>
        <w:pStyle w:val="ConsPlusNonformat"/>
        <w:jc w:val="right"/>
        <w:rPr>
          <w:rFonts w:ascii="Times New Roman" w:hAnsi="Times New Roman" w:cs="Times New Roman"/>
          <w:sz w:val="28"/>
          <w:szCs w:val="28"/>
        </w:rPr>
      </w:pPr>
      <w:r w:rsidRPr="004317C1">
        <w:rPr>
          <w:rFonts w:ascii="Times New Roman" w:hAnsi="Times New Roman" w:cs="Times New Roman"/>
          <w:sz w:val="28"/>
          <w:szCs w:val="28"/>
        </w:rPr>
        <w:lastRenderedPageBreak/>
        <w:t xml:space="preserve">Приложение </w:t>
      </w:r>
      <w:r w:rsidR="00D60E19" w:rsidRPr="004317C1">
        <w:rPr>
          <w:rFonts w:ascii="Times New Roman" w:hAnsi="Times New Roman" w:cs="Times New Roman"/>
          <w:sz w:val="28"/>
          <w:szCs w:val="28"/>
        </w:rPr>
        <w:t xml:space="preserve"> </w:t>
      </w:r>
    </w:p>
    <w:p w:rsidR="00D60E19" w:rsidRPr="004317C1" w:rsidRDefault="00D60E19" w:rsidP="00D60E19">
      <w:pPr>
        <w:pStyle w:val="ConsPlusNonformat"/>
        <w:jc w:val="right"/>
        <w:rPr>
          <w:rFonts w:ascii="Times New Roman" w:hAnsi="Times New Roman" w:cs="Times New Roman"/>
          <w:sz w:val="28"/>
          <w:szCs w:val="28"/>
        </w:rPr>
      </w:pPr>
      <w:r w:rsidRPr="004317C1">
        <w:rPr>
          <w:rFonts w:ascii="Times New Roman" w:hAnsi="Times New Roman" w:cs="Times New Roman"/>
          <w:sz w:val="28"/>
          <w:szCs w:val="28"/>
        </w:rPr>
        <w:t>к настоящему Порядку</w:t>
      </w:r>
    </w:p>
    <w:p w:rsidR="00D60E19" w:rsidRDefault="00D60E19" w:rsidP="00D60E19">
      <w:pPr>
        <w:pStyle w:val="ConsPlusNonformat"/>
        <w:jc w:val="right"/>
        <w:rPr>
          <w:rFonts w:ascii="Times New Roman" w:hAnsi="Times New Roman" w:cs="Times New Roman"/>
          <w:sz w:val="24"/>
        </w:rPr>
      </w:pPr>
    </w:p>
    <w:p w:rsidR="00D60E19" w:rsidRDefault="00D60E19" w:rsidP="00D60E19">
      <w:pPr>
        <w:pStyle w:val="ConsPlusNonformat"/>
        <w:jc w:val="right"/>
        <w:rPr>
          <w:rFonts w:ascii="Times New Roman" w:hAnsi="Times New Roman" w:cs="Times New Roman"/>
          <w:sz w:val="24"/>
        </w:rPr>
      </w:pP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ЗАКЛЮЧЕНИЕ</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rsidR="00D60E19" w:rsidRDefault="00D60E19" w:rsidP="00D60E19">
      <w:pPr>
        <w:pStyle w:val="ConsPlusNonformat"/>
        <w:jc w:val="center"/>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30"/>
        <w:gridCol w:w="2253"/>
        <w:gridCol w:w="5588"/>
      </w:tblGrid>
      <w:tr w:rsidR="00D60E19" w:rsidTr="00455D89">
        <w:tc>
          <w:tcPr>
            <w:tcW w:w="1809" w:type="dxa"/>
            <w:tcBorders>
              <w:right w:val="nil"/>
            </w:tcBorders>
          </w:tcPr>
          <w:p w:rsidR="00D60E19" w:rsidRDefault="00D60E19" w:rsidP="00455D89">
            <w:pPr>
              <w:pStyle w:val="ConsPlusNonformat"/>
              <w:jc w:val="center"/>
              <w:rPr>
                <w:rFonts w:ascii="Times New Roman" w:hAnsi="Times New Roman" w:cs="Times New Roman"/>
                <w:sz w:val="28"/>
              </w:rPr>
            </w:pPr>
          </w:p>
        </w:tc>
        <w:tc>
          <w:tcPr>
            <w:tcW w:w="2410" w:type="dxa"/>
            <w:tcBorders>
              <w:top w:val="nil"/>
              <w:left w:val="nil"/>
              <w:bottom w:val="nil"/>
              <w:right w:val="nil"/>
            </w:tcBorders>
          </w:tcPr>
          <w:p w:rsidR="00D60E19" w:rsidRDefault="00D60E19" w:rsidP="00455D89">
            <w:pPr>
              <w:pStyle w:val="ConsPlusNonformat"/>
              <w:jc w:val="center"/>
              <w:rPr>
                <w:rFonts w:ascii="Times New Roman" w:hAnsi="Times New Roman" w:cs="Times New Roman"/>
                <w:sz w:val="28"/>
              </w:rPr>
            </w:pPr>
          </w:p>
        </w:tc>
        <w:tc>
          <w:tcPr>
            <w:tcW w:w="5918" w:type="dxa"/>
            <w:tcBorders>
              <w:left w:val="nil"/>
            </w:tcBorders>
          </w:tcPr>
          <w:p w:rsidR="00D60E19" w:rsidRDefault="00D60E19" w:rsidP="00455D89">
            <w:pPr>
              <w:pStyle w:val="ConsPlusNonformat"/>
              <w:jc w:val="center"/>
              <w:rPr>
                <w:rFonts w:ascii="Times New Roman" w:hAnsi="Times New Roman" w:cs="Times New Roman"/>
                <w:sz w:val="28"/>
              </w:rPr>
            </w:pPr>
          </w:p>
        </w:tc>
      </w:tr>
      <w:tr w:rsidR="00D60E19" w:rsidTr="00455D89">
        <w:tc>
          <w:tcPr>
            <w:tcW w:w="1809" w:type="dxa"/>
            <w:tcBorders>
              <w:righ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(дата)</w:t>
            </w:r>
          </w:p>
        </w:tc>
        <w:tc>
          <w:tcPr>
            <w:tcW w:w="2410" w:type="dxa"/>
            <w:tcBorders>
              <w:top w:val="nil"/>
              <w:left w:val="nil"/>
              <w:bottom w:val="nil"/>
              <w:right w:val="nil"/>
            </w:tcBorders>
          </w:tcPr>
          <w:p w:rsidR="00D60E19" w:rsidRPr="008F5B0A" w:rsidRDefault="00D60E19" w:rsidP="00455D89">
            <w:pPr>
              <w:pStyle w:val="ConsPlusNonformat"/>
              <w:jc w:val="center"/>
              <w:rPr>
                <w:rFonts w:ascii="Times New Roman" w:hAnsi="Times New Roman" w:cs="Times New Roman"/>
              </w:rPr>
            </w:pPr>
          </w:p>
        </w:tc>
        <w:tc>
          <w:tcPr>
            <w:tcW w:w="5918" w:type="dxa"/>
            <w:tcBorders>
              <w:lef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(место составления)</w:t>
            </w:r>
          </w:p>
        </w:tc>
      </w:tr>
    </w:tbl>
    <w:p w:rsidR="00D60E19" w:rsidRDefault="00D60E19" w:rsidP="00D60E19">
      <w:pPr>
        <w:pStyle w:val="ConsPlusNonformat"/>
        <w:jc w:val="center"/>
        <w:rPr>
          <w:rFonts w:ascii="Times New Roman" w:hAnsi="Times New Roman" w:cs="Times New Roman"/>
          <w:sz w:val="28"/>
        </w:rPr>
      </w:pP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6"/>
        <w:gridCol w:w="3367"/>
        <w:gridCol w:w="1418"/>
      </w:tblGrid>
      <w:tr w:rsidR="00D60E19" w:rsidTr="00FD4DC7">
        <w:trPr>
          <w:gridAfter w:val="1"/>
          <w:wAfter w:w="1418" w:type="dxa"/>
        </w:trPr>
        <w:tc>
          <w:tcPr>
            <w:tcW w:w="4786" w:type="dxa"/>
            <w:tcBorders>
              <w:top w:val="nil"/>
              <w:left w:val="nil"/>
              <w:bottom w:val="nil"/>
              <w:right w:val="nil"/>
            </w:tcBorders>
          </w:tcPr>
          <w:p w:rsidR="00D60E19" w:rsidRDefault="00D60E19" w:rsidP="00FD4DC7">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Техническая комиссия, назначенная</w:t>
            </w:r>
          </w:p>
        </w:tc>
        <w:tc>
          <w:tcPr>
            <w:tcW w:w="336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left w:val="nil"/>
              <w:bottom w:val="nil"/>
              <w:right w:val="nil"/>
            </w:tcBorders>
          </w:tcPr>
          <w:p w:rsidR="00D60E19" w:rsidRPr="00F9599C"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(кем назначена, наименование о</w:t>
            </w:r>
            <w:r>
              <w:rPr>
                <w:rFonts w:ascii="Times New Roman" w:hAnsi="Times New Roman" w:cs="Times New Roman"/>
                <w:sz w:val="18"/>
                <w:szCs w:val="18"/>
              </w:rPr>
              <w:t xml:space="preserve">ргана и документа, дата, номер </w:t>
            </w:r>
            <w:r w:rsidRPr="008259BE">
              <w:rPr>
                <w:rFonts w:ascii="Times New Roman" w:hAnsi="Times New Roman" w:cs="Times New Roman"/>
                <w:sz w:val="18"/>
                <w:szCs w:val="18"/>
              </w:rPr>
              <w:t>документа)</w:t>
            </w:r>
          </w:p>
        </w:tc>
      </w:tr>
    </w:tbl>
    <w:p w:rsidR="00D60E19" w:rsidRDefault="00D60E19" w:rsidP="00D60E19">
      <w:pPr>
        <w:pStyle w:val="ConsPlusNonformat"/>
        <w:jc w:val="both"/>
        <w:rPr>
          <w:rFonts w:ascii="Times New Roman" w:hAnsi="Times New Roman" w:cs="Times New Roman"/>
          <w:sz w:val="28"/>
          <w:szCs w:val="28"/>
        </w:rPr>
      </w:pP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tbl>
      <w:tblPr>
        <w:tblStyle w:val="a8"/>
        <w:tblW w:w="0" w:type="auto"/>
        <w:tblLook w:val="04A0" w:firstRow="1" w:lastRow="0" w:firstColumn="1" w:lastColumn="0" w:noHBand="0" w:noVBand="1"/>
      </w:tblPr>
      <w:tblGrid>
        <w:gridCol w:w="1809"/>
        <w:gridCol w:w="7762"/>
      </w:tblGrid>
      <w:tr w:rsidR="00D60E19" w:rsidTr="00455D89">
        <w:tc>
          <w:tcPr>
            <w:tcW w:w="180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председателя</w:t>
            </w:r>
          </w:p>
        </w:tc>
        <w:tc>
          <w:tcPr>
            <w:tcW w:w="8328"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rPr>
          <w:trHeight w:val="179"/>
        </w:trPr>
        <w:tc>
          <w:tcPr>
            <w:tcW w:w="1809" w:type="dxa"/>
            <w:tcBorders>
              <w:top w:val="nil"/>
              <w:left w:val="nil"/>
              <w:bottom w:val="nil"/>
              <w:right w:val="nil"/>
            </w:tcBorders>
          </w:tcPr>
          <w:p w:rsidR="00D60E19" w:rsidRPr="00C25BB7" w:rsidRDefault="00D60E19" w:rsidP="00455D89">
            <w:pPr>
              <w:pStyle w:val="ConsPlusNonformat"/>
              <w:jc w:val="both"/>
              <w:rPr>
                <w:rFonts w:ascii="Times New Roman" w:hAnsi="Times New Roman" w:cs="Times New Roman"/>
                <w:sz w:val="18"/>
                <w:szCs w:val="28"/>
              </w:rPr>
            </w:pPr>
          </w:p>
        </w:tc>
        <w:tc>
          <w:tcPr>
            <w:tcW w:w="8328" w:type="dxa"/>
            <w:tcBorders>
              <w:top w:val="single" w:sz="4" w:space="0" w:color="000000" w:themeColor="text1"/>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(фамилия, имя, отчество, занимаемая должность, место работы)</w:t>
            </w:r>
          </w:p>
        </w:tc>
      </w:tr>
      <w:tr w:rsidR="00D60E19" w:rsidTr="00455D89">
        <w:tc>
          <w:tcPr>
            <w:tcW w:w="10137"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комиссии:</w:t>
      </w: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571"/>
      </w:tblGrid>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Pr>
                <w:rFonts w:ascii="Times New Roman" w:hAnsi="Times New Roman" w:cs="Times New Roman"/>
              </w:rPr>
              <w:t>(</w:t>
            </w:r>
            <w:r w:rsidRPr="00696125">
              <w:rPr>
                <w:rFonts w:ascii="Times New Roman" w:hAnsi="Times New Roman" w:cs="Times New Roman"/>
              </w:rPr>
              <w:t>фамилия, имя, от</w:t>
            </w:r>
            <w:r>
              <w:rPr>
                <w:rFonts w:ascii="Times New Roman" w:hAnsi="Times New Roman" w:cs="Times New Roman"/>
              </w:rPr>
              <w:t>чество, должность, место работы)</w:t>
            </w:r>
          </w:p>
        </w:tc>
      </w:tr>
      <w:tr w:rsidR="00D60E19" w:rsidTr="00455D89">
        <w:tc>
          <w:tcPr>
            <w:tcW w:w="10137" w:type="dxa"/>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tbl>
      <w:tblPr>
        <w:tblStyle w:val="a8"/>
        <w:tblW w:w="9942" w:type="dxa"/>
        <w:tblLook w:val="04A0" w:firstRow="1" w:lastRow="0" w:firstColumn="1" w:lastColumn="0" w:noHBand="0" w:noVBand="1"/>
      </w:tblPr>
      <w:tblGrid>
        <w:gridCol w:w="5353"/>
        <w:gridCol w:w="4589"/>
      </w:tblGrid>
      <w:tr w:rsidR="00D60E19" w:rsidTr="00FD4DC7">
        <w:tc>
          <w:tcPr>
            <w:tcW w:w="5353" w:type="dxa"/>
            <w:tcBorders>
              <w:top w:val="nil"/>
              <w:left w:val="nil"/>
              <w:bottom w:val="nil"/>
              <w:right w:val="nil"/>
            </w:tcBorders>
          </w:tcPr>
          <w:p w:rsidR="00D60E19" w:rsidRDefault="00FD4DC7"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участием приглашенных </w:t>
            </w:r>
            <w:r w:rsidR="00D60E19">
              <w:rPr>
                <w:rFonts w:ascii="Times New Roman" w:hAnsi="Times New Roman" w:cs="Times New Roman"/>
                <w:sz w:val="28"/>
                <w:szCs w:val="28"/>
              </w:rPr>
              <w:t>специалистов</w:t>
            </w:r>
          </w:p>
        </w:tc>
        <w:tc>
          <w:tcPr>
            <w:tcW w:w="458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bottom w:val="nil"/>
              <w:right w:val="nil"/>
            </w:tcBorders>
          </w:tcPr>
          <w:p w:rsidR="00D60E19" w:rsidRPr="00C25BB7" w:rsidRDefault="00D60E19" w:rsidP="00455D89">
            <w:pPr>
              <w:pStyle w:val="ConsPlusNonformat"/>
              <w:jc w:val="center"/>
              <w:rPr>
                <w:rFonts w:ascii="Times New Roman" w:hAnsi="Times New Roman" w:cs="Times New Roman"/>
              </w:rPr>
            </w:pPr>
            <w:r w:rsidRPr="008259BE">
              <w:rPr>
                <w:rFonts w:ascii="Times New Roman" w:hAnsi="Times New Roman" w:cs="Times New Roman"/>
              </w:rPr>
              <w:t>(фамилия, имя, отчество, должность и место работы)</w:t>
            </w: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8"/>
        <w:tblW w:w="0" w:type="auto"/>
        <w:tblLook w:val="04A0" w:firstRow="1" w:lastRow="0" w:firstColumn="1" w:lastColumn="0" w:noHBand="0" w:noVBand="1"/>
      </w:tblPr>
      <w:tblGrid>
        <w:gridCol w:w="9571"/>
      </w:tblGrid>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proofErr w:type="gramStart"/>
            <w:r w:rsidRPr="00696125">
              <w:rPr>
                <w:rFonts w:ascii="Times New Roman" w:hAnsi="Times New Roman" w:cs="Times New Roman"/>
              </w:rPr>
              <w:t>(</w:t>
            </w:r>
            <w:r w:rsidRPr="008259BE">
              <w:rPr>
                <w:rFonts w:ascii="Times New Roman" w:hAnsi="Times New Roman" w:cs="Times New Roman"/>
                <w:sz w:val="18"/>
                <w:szCs w:val="18"/>
              </w:rPr>
              <w:t>наименование здания, сооружения, его местонахождение,</w:t>
            </w:r>
            <w:proofErr w:type="gramEnd"/>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center"/>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sidRPr="008259BE">
              <w:rPr>
                <w:rFonts w:ascii="Times New Roman" w:hAnsi="Times New Roman" w:cs="Times New Roman"/>
                <w:sz w:val="18"/>
                <w:szCs w:val="18"/>
              </w:rPr>
              <w:t>принадлежность, дата и время суток, когда причинен вред)</w:t>
            </w:r>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Подробное описание обстоятельств, при которых причинен вред, с указанием </w:t>
      </w:r>
      <w:r>
        <w:rPr>
          <w:rFonts w:ascii="Times New Roman" w:hAnsi="Times New Roman" w:cs="Times New Roman"/>
          <w:sz w:val="28"/>
          <w:szCs w:val="28"/>
        </w:rPr>
        <w:t xml:space="preserve">вида </w:t>
      </w:r>
      <w:r w:rsidRPr="00EA724C">
        <w:rPr>
          <w:rFonts w:ascii="Times New Roman" w:hAnsi="Times New Roman" w:cs="Times New Roman"/>
          <w:sz w:val="28"/>
          <w:szCs w:val="28"/>
        </w:rPr>
        <w:t>нарушений и последствий этих нарушений, об</w:t>
      </w:r>
      <w:r>
        <w:rPr>
          <w:rFonts w:ascii="Times New Roman" w:hAnsi="Times New Roman" w:cs="Times New Roman"/>
          <w:sz w:val="28"/>
          <w:szCs w:val="28"/>
        </w:rPr>
        <w:t xml:space="preserve">ъема (площади) обрушившихся и частично поврежденных </w:t>
      </w:r>
      <w:r w:rsidRPr="00EA724C">
        <w:rPr>
          <w:rFonts w:ascii="Times New Roman" w:hAnsi="Times New Roman" w:cs="Times New Roman"/>
          <w:sz w:val="28"/>
          <w:szCs w:val="28"/>
        </w:rPr>
        <w:t xml:space="preserve">конструкций, </w:t>
      </w:r>
      <w:r>
        <w:rPr>
          <w:rFonts w:ascii="Times New Roman" w:hAnsi="Times New Roman" w:cs="Times New Roman"/>
          <w:sz w:val="28"/>
          <w:szCs w:val="28"/>
        </w:rPr>
        <w:lastRenderedPageBreak/>
        <w:t xml:space="preserve">последовательности </w:t>
      </w:r>
      <w:r w:rsidRPr="00EA724C">
        <w:rPr>
          <w:rFonts w:ascii="Times New Roman" w:hAnsi="Times New Roman" w:cs="Times New Roman"/>
          <w:sz w:val="28"/>
          <w:szCs w:val="28"/>
        </w:rPr>
        <w:t>обрушения</w:t>
      </w:r>
      <w:r>
        <w:rPr>
          <w:rFonts w:ascii="Times New Roman" w:hAnsi="Times New Roman" w:cs="Times New Roman"/>
          <w:sz w:val="28"/>
          <w:szCs w:val="28"/>
        </w:rPr>
        <w:t xml:space="preserve">, </w:t>
      </w:r>
      <w:r w:rsidRPr="00EA724C">
        <w:rPr>
          <w:rFonts w:ascii="Times New Roman" w:hAnsi="Times New Roman" w:cs="Times New Roman"/>
          <w:sz w:val="28"/>
          <w:szCs w:val="28"/>
        </w:rPr>
        <w:t xml:space="preserve">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w:t>
      </w:r>
      <w:r>
        <w:rPr>
          <w:rFonts w:ascii="Times New Roman" w:hAnsi="Times New Roman" w:cs="Times New Roman"/>
          <w:sz w:val="28"/>
          <w:szCs w:val="28"/>
        </w:rPr>
        <w:t>и</w:t>
      </w:r>
      <w:r w:rsidR="004317C1">
        <w:rPr>
          <w:rFonts w:ascii="Times New Roman" w:hAnsi="Times New Roman" w:cs="Times New Roman"/>
          <w:sz w:val="28"/>
          <w:szCs w:val="28"/>
        </w:rPr>
        <w:t xml:space="preserve"> другие данные 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D60E19" w:rsidTr="00455D89">
        <w:tc>
          <w:tcPr>
            <w:tcW w:w="10137" w:type="dxa"/>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Pr>
          <w:p w:rsidR="00D60E19" w:rsidRPr="00FB380C" w:rsidRDefault="00D60E19" w:rsidP="00455D89">
            <w:pPr>
              <w:pStyle w:val="ConsPlusNonformat"/>
              <w:jc w:val="center"/>
              <w:rPr>
                <w:rFonts w:ascii="Times New Roman" w:hAnsi="Times New Roman" w:cs="Times New Roman"/>
              </w:rPr>
            </w:pPr>
            <w:r w:rsidRPr="00696125">
              <w:rPr>
                <w:rFonts w:ascii="Times New Roman" w:hAnsi="Times New Roman" w:cs="Times New Roman"/>
              </w:rPr>
              <w:t xml:space="preserve">(наименование документа, дата и </w:t>
            </w:r>
            <w:r>
              <w:rPr>
                <w:rFonts w:ascii="Times New Roman" w:hAnsi="Times New Roman" w:cs="Times New Roman"/>
              </w:rPr>
              <w:t>номер</w:t>
            </w:r>
            <w:r w:rsidRPr="00696125">
              <w:rPr>
                <w:rFonts w:ascii="Times New Roman" w:hAnsi="Times New Roman" w:cs="Times New Roman"/>
              </w:rPr>
              <w:t>, наименование органа, выдавшего документ)</w:t>
            </w:r>
          </w:p>
        </w:tc>
      </w:tr>
    </w:tbl>
    <w:p w:rsidR="00D60E19" w:rsidRPr="00FB380C" w:rsidRDefault="00D60E19" w:rsidP="00D60E19">
      <w:pPr>
        <w:pStyle w:val="ConsPlusNonformat"/>
        <w:jc w:val="both"/>
        <w:rPr>
          <w:rFonts w:ascii="Times New Roman" w:hAnsi="Times New Roman" w:cs="Times New Roman"/>
          <w:sz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Наименование участников строительства, необходимые лицензии и сертификаты:</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w:t>
      </w:r>
      <w:proofErr w:type="gramStart"/>
      <w:r w:rsidRPr="00EA724C">
        <w:rPr>
          <w:rFonts w:ascii="Times New Roman" w:hAnsi="Times New Roman" w:cs="Times New Roman"/>
          <w:sz w:val="28"/>
          <w:szCs w:val="28"/>
        </w:rPr>
        <w:t>индивидуального проекта</w:t>
      </w:r>
      <w:proofErr w:type="gramEnd"/>
      <w:r w:rsidR="004317C1">
        <w:rPr>
          <w:rFonts w:ascii="Times New Roman" w:hAnsi="Times New Roman" w:cs="Times New Roman"/>
          <w:sz w:val="28"/>
          <w:szCs w:val="28"/>
        </w:rPr>
        <w:t xml:space="preserve"> 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наличие заключения государственной экспертизы по проекту</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строительная организация, осуществлявшая строительство</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rsidR="00FD4DC7" w:rsidRDefault="00D60E19" w:rsidP="00FD4DC7">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00FD4DC7">
        <w:rPr>
          <w:rFonts w:ascii="Times New Roman" w:hAnsi="Times New Roman" w:cs="Times New Roman"/>
          <w:sz w:val="28"/>
          <w:szCs w:val="28"/>
        </w:rPr>
        <w:t xml:space="preserve">___     </w:t>
      </w:r>
    </w:p>
    <w:p w:rsidR="00D60E19" w:rsidRPr="00EA724C" w:rsidRDefault="00FD4DC7" w:rsidP="00FD4D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004317C1">
        <w:rPr>
          <w:rFonts w:ascii="Times New Roman" w:hAnsi="Times New Roman" w:cs="Times New Roman"/>
          <w:sz w:val="28"/>
          <w:szCs w:val="28"/>
        </w:rPr>
        <w:t xml:space="preserve"> 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sidR="004317C1">
        <w:rPr>
          <w:rFonts w:ascii="Times New Roman" w:hAnsi="Times New Roman" w:cs="Times New Roman"/>
          <w:sz w:val="28"/>
          <w:szCs w:val="28"/>
        </w:rPr>
        <w:t>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w:t>
      </w:r>
      <w:r w:rsidRPr="00EA724C">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Обстоятельства, при которых причинен вред жизни или здоровью, имуществу:</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0E19" w:rsidRPr="00EA724C">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00D60E19">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r>
        <w:rPr>
          <w:rFonts w:ascii="Times New Roman" w:hAnsi="Times New Roman" w:cs="Times New Roman"/>
          <w:sz w:val="28"/>
          <w:szCs w:val="28"/>
        </w:rPr>
        <w:t xml:space="preserve"> ___</w:t>
      </w:r>
      <w:r w:rsidR="004317C1">
        <w:rPr>
          <w:rFonts w:ascii="Times New Roman" w:hAnsi="Times New Roman" w:cs="Times New Roman"/>
          <w:sz w:val="28"/>
          <w:szCs w:val="28"/>
        </w:rPr>
        <w:t>_____________________</w:t>
      </w:r>
    </w:p>
    <w:p w:rsidR="00D60E19" w:rsidRPr="00AB1540"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очевидцев причинения вреда</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EA724C">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cs="Times New Roman"/>
          <w:sz w:val="28"/>
          <w:szCs w:val="28"/>
        </w:rPr>
        <w:t xml:space="preserve"> ___________________________________</w:t>
      </w:r>
      <w:r w:rsidR="004317C1">
        <w:rPr>
          <w:rFonts w:ascii="Times New Roman" w:hAnsi="Times New Roman" w:cs="Times New Roman"/>
          <w:sz w:val="28"/>
          <w:szCs w:val="28"/>
        </w:rPr>
        <w:t>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w:t>
      </w:r>
      <w:r>
        <w:rPr>
          <w:rFonts w:ascii="Times New Roman" w:hAnsi="Times New Roman" w:cs="Times New Roman"/>
          <w:sz w:val="28"/>
          <w:szCs w:val="28"/>
        </w:rPr>
        <w:t xml:space="preserve">правил, </w:t>
      </w:r>
      <w:r w:rsidRPr="00EA724C">
        <w:rPr>
          <w:rFonts w:ascii="Times New Roman" w:hAnsi="Times New Roman" w:cs="Times New Roman"/>
          <w:sz w:val="28"/>
          <w:szCs w:val="28"/>
        </w:rPr>
        <w:t>технических   регламентов, градостроительного плана земельного участка</w:t>
      </w:r>
      <w:r>
        <w:rPr>
          <w:rFonts w:ascii="Times New Roman" w:hAnsi="Times New Roman" w:cs="Times New Roman"/>
          <w:sz w:val="28"/>
          <w:szCs w:val="28"/>
        </w:rPr>
        <w:t xml:space="preserve"> _______________________________________________________________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Pr>
          <w:rFonts w:ascii="Times New Roman" w:hAnsi="Times New Roman" w:cs="Times New Roman"/>
          <w:sz w:val="28"/>
          <w:szCs w:val="28"/>
        </w:rPr>
        <w:t xml:space="preserve"> _____________________________________________________________________</w:t>
      </w:r>
      <w:r w:rsidRPr="00EA724C">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Заключение технической комиссии:</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Pr>
          <w:rFonts w:ascii="Times New Roman" w:hAnsi="Times New Roman" w:cs="Times New Roman"/>
          <w:sz w:val="28"/>
          <w:szCs w:val="28"/>
        </w:rPr>
        <w:t xml:space="preserve"> </w:t>
      </w:r>
    </w:p>
    <w:p w:rsidR="00FD4DC7" w:rsidRDefault="00D60E19" w:rsidP="00FD4DC7">
      <w:pPr>
        <w:ind w:firstLine="709"/>
        <w:jc w:val="both"/>
        <w:textAlignment w:val="baseline"/>
        <w:rPr>
          <w:sz w:val="28"/>
          <w:szCs w:val="28"/>
        </w:rPr>
      </w:pPr>
      <w:r w:rsidRPr="00EA724C">
        <w:rPr>
          <w:sz w:val="28"/>
          <w:szCs w:val="28"/>
        </w:rPr>
        <w:t>_______________________________________________________________________________________</w:t>
      </w:r>
      <w:r>
        <w:rPr>
          <w:sz w:val="28"/>
          <w:szCs w:val="28"/>
        </w:rPr>
        <w:t>________________________________________</w:t>
      </w:r>
    </w:p>
    <w:p w:rsidR="00FD4DC7" w:rsidRDefault="00FD4DC7" w:rsidP="00FD4DC7">
      <w:pPr>
        <w:ind w:firstLine="709"/>
        <w:jc w:val="both"/>
        <w:textAlignment w:val="baseline"/>
        <w:rPr>
          <w:spacing w:val="2"/>
          <w:sz w:val="28"/>
          <w:szCs w:val="28"/>
          <w:highlight w:val="white"/>
        </w:rPr>
      </w:pPr>
      <w:r w:rsidRPr="00FD4DC7">
        <w:rPr>
          <w:spacing w:val="2"/>
          <w:sz w:val="28"/>
          <w:szCs w:val="28"/>
          <w:highlight w:val="white"/>
        </w:rPr>
        <w:t xml:space="preserve"> </w:t>
      </w:r>
      <w:r>
        <w:rPr>
          <w:spacing w:val="2"/>
          <w:sz w:val="28"/>
          <w:szCs w:val="28"/>
          <w:highlight w:val="white"/>
        </w:rPr>
        <w:t>Приложения:</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D60E19" w:rsidRPr="00FD4DC7" w:rsidRDefault="00FD4DC7" w:rsidP="00FD4DC7">
      <w:pPr>
        <w:pStyle w:val="ConsPlusNonformat"/>
        <w:jc w:val="both"/>
        <w:rPr>
          <w:rFonts w:ascii="Times New Roman" w:hAnsi="Times New Roman" w:cs="Times New Roman"/>
          <w:sz w:val="28"/>
          <w:szCs w:val="28"/>
        </w:rPr>
      </w:pPr>
      <w:r w:rsidRPr="00FD4DC7">
        <w:rPr>
          <w:rFonts w:ascii="Times New Roman" w:hAnsi="Times New Roman" w:cs="Times New Roman"/>
          <w:spacing w:val="2"/>
          <w:sz w:val="28"/>
          <w:szCs w:val="28"/>
          <w:shd w:val="clear" w:color="auto" w:fill="FFFFFF"/>
        </w:rPr>
        <w:t>- другие материалы по решению технической комиссии.</w:t>
      </w:r>
    </w:p>
    <w:p w:rsidR="00D60E19" w:rsidRPr="00EA724C"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Председатель технической комиссии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w:t>
      </w:r>
      <w:r>
        <w:rPr>
          <w:rFonts w:ascii="Times New Roman" w:hAnsi="Times New Roman" w:cs="Times New Roman"/>
        </w:rPr>
        <w:t>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rPr>
          <w:rFonts w:ascii="Times New Roman" w:hAnsi="Times New Roman" w:cs="Times New Roman"/>
        </w:rPr>
      </w:pPr>
      <w:r w:rsidRPr="00696125">
        <w:rPr>
          <w:rFonts w:ascii="Times New Roman" w:hAnsi="Times New Roman" w:cs="Times New Roman"/>
        </w:rPr>
        <w:t xml:space="preserve">(подпись, </w:t>
      </w:r>
      <w:r>
        <w:rPr>
          <w:rFonts w:ascii="Times New Roman" w:hAnsi="Times New Roman" w:cs="Times New Roman"/>
        </w:rPr>
        <w:t xml:space="preserve">номер </w:t>
      </w:r>
      <w:r w:rsidRPr="00696125">
        <w:rPr>
          <w:rFonts w:ascii="Times New Roman" w:hAnsi="Times New Roman" w:cs="Times New Roman"/>
        </w:rPr>
        <w:t>служебного телефона)</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w:t>
      </w:r>
      <w:r>
        <w:rPr>
          <w:rFonts w:ascii="Times New Roman" w:hAnsi="Times New Roman" w:cs="Times New Roman"/>
          <w:sz w:val="28"/>
          <w:szCs w:val="28"/>
        </w:rPr>
        <w:t>______________ 20__ года</w:t>
      </w:r>
    </w:p>
    <w:p w:rsidR="00D60E19" w:rsidRPr="00696125" w:rsidRDefault="00D60E19" w:rsidP="00D60E19">
      <w:pPr>
        <w:pStyle w:val="ConsPlusNonformat"/>
        <w:jc w:val="both"/>
        <w:rPr>
          <w:rFonts w:ascii="Times New Roman" w:hAnsi="Times New Roman" w:cs="Times New Roman"/>
        </w:rPr>
      </w:pPr>
    </w:p>
    <w:p w:rsidR="00D60E19"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Члены технической комиссии:</w:t>
      </w: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696125" w:rsidRDefault="00D60E19" w:rsidP="00D60E19">
      <w:pPr>
        <w:pStyle w:val="ConsPlusNonformat"/>
        <w:jc w:val="both"/>
        <w:rPr>
          <w:rFonts w:ascii="Times New Roman" w:hAnsi="Times New Roman" w:cs="Times New Roman"/>
        </w:rPr>
      </w:pPr>
      <w:r>
        <w:rPr>
          <w:rFonts w:ascii="Times New Roman" w:hAnsi="Times New Roman" w:cs="Times New Roman"/>
        </w:rPr>
        <w:t xml:space="preserve"> </w:t>
      </w:r>
      <w:r w:rsidRPr="00696125">
        <w:rPr>
          <w:rFonts w:ascii="Times New Roman" w:hAnsi="Times New Roman" w:cs="Times New Roman"/>
        </w:rPr>
        <w:t xml:space="preserve"> (подписи)</w:t>
      </w:r>
    </w:p>
    <w:p w:rsidR="00D60E19" w:rsidRPr="00EA724C"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Представители привлеченных организаций, наблюдатели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___________________________________</w:t>
      </w:r>
      <w:r>
        <w:rPr>
          <w:rFonts w:ascii="Times New Roman" w:hAnsi="Times New Roman" w:cs="Times New Roman"/>
        </w:rPr>
        <w:t>_________________________________</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 xml:space="preserve"> (должности, организации, подписи)</w:t>
      </w:r>
    </w:p>
    <w:p w:rsidR="00D60E19" w:rsidRPr="00696125" w:rsidRDefault="00D60E19" w:rsidP="00D60E19">
      <w:pPr>
        <w:autoSpaceDE w:val="0"/>
        <w:autoSpaceDN w:val="0"/>
        <w:adjustRightInd w:val="0"/>
        <w:jc w:val="both"/>
        <w:rPr>
          <w:sz w:val="28"/>
          <w:szCs w:val="28"/>
        </w:rPr>
      </w:pPr>
      <w:r>
        <w:t>______________________________________________________________</w:t>
      </w:r>
    </w:p>
    <w:p w:rsidR="00E95F58" w:rsidRPr="003A2603" w:rsidRDefault="00E95F58" w:rsidP="00E95F58">
      <w:pPr>
        <w:pStyle w:val="3"/>
        <w:ind w:right="5669"/>
        <w:jc w:val="both"/>
        <w:rPr>
          <w:b w:val="0"/>
          <w:sz w:val="28"/>
          <w:szCs w:val="28"/>
        </w:rPr>
      </w:pPr>
    </w:p>
    <w:p w:rsidR="00E95F58" w:rsidRDefault="001850E0" w:rsidP="00A97E88">
      <w:pPr>
        <w:pStyle w:val="a3"/>
        <w:jc w:val="both"/>
      </w:pPr>
      <w:r>
        <w:rPr>
          <w:sz w:val="28"/>
          <w:szCs w:val="28"/>
        </w:rPr>
        <w:lastRenderedPageBreak/>
        <w:t xml:space="preserve">              </w:t>
      </w:r>
    </w:p>
    <w:p w:rsidR="006360E7" w:rsidRDefault="006360E7"/>
    <w:sectPr w:rsidR="006360E7" w:rsidSect="00FD4DC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5F58"/>
    <w:rsid w:val="001850E0"/>
    <w:rsid w:val="00186CB2"/>
    <w:rsid w:val="001E356A"/>
    <w:rsid w:val="002D524D"/>
    <w:rsid w:val="003A2603"/>
    <w:rsid w:val="004317C1"/>
    <w:rsid w:val="00510840"/>
    <w:rsid w:val="005C1582"/>
    <w:rsid w:val="006360E7"/>
    <w:rsid w:val="0081033F"/>
    <w:rsid w:val="008205B1"/>
    <w:rsid w:val="009D0E9F"/>
    <w:rsid w:val="00A97E88"/>
    <w:rsid w:val="00D60E19"/>
    <w:rsid w:val="00D74748"/>
    <w:rsid w:val="00E95F58"/>
    <w:rsid w:val="00FD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5F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F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5F58"/>
    <w:pPr>
      <w:spacing w:before="100" w:beforeAutospacing="1" w:after="100" w:afterAutospacing="1"/>
    </w:pPr>
  </w:style>
  <w:style w:type="character" w:styleId="a4">
    <w:name w:val="Hyperlink"/>
    <w:basedOn w:val="a0"/>
    <w:uiPriority w:val="99"/>
    <w:semiHidden/>
    <w:unhideWhenUsed/>
    <w:rsid w:val="00E95F58"/>
    <w:rPr>
      <w:color w:val="0000FF"/>
      <w:u w:val="single"/>
    </w:rPr>
  </w:style>
  <w:style w:type="paragraph" w:customStyle="1" w:styleId="align-right">
    <w:name w:val="align-right"/>
    <w:basedOn w:val="a"/>
    <w:rsid w:val="00E95F58"/>
    <w:pPr>
      <w:spacing w:before="100" w:beforeAutospacing="1" w:after="100" w:afterAutospacing="1"/>
    </w:pPr>
  </w:style>
  <w:style w:type="paragraph" w:customStyle="1" w:styleId="align-center">
    <w:name w:val="align-center"/>
    <w:basedOn w:val="a"/>
    <w:rsid w:val="00E95F58"/>
    <w:pPr>
      <w:spacing w:before="100" w:beforeAutospacing="1" w:after="100" w:afterAutospacing="1"/>
    </w:pPr>
  </w:style>
  <w:style w:type="character" w:customStyle="1" w:styleId="20">
    <w:name w:val="Заголовок 2 Знак"/>
    <w:basedOn w:val="a0"/>
    <w:link w:val="2"/>
    <w:uiPriority w:val="9"/>
    <w:semiHidden/>
    <w:rsid w:val="00A97E8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nhideWhenUsed/>
    <w:rsid w:val="00A97E88"/>
    <w:pPr>
      <w:spacing w:after="120"/>
    </w:pPr>
    <w:rPr>
      <w:sz w:val="26"/>
    </w:rPr>
  </w:style>
  <w:style w:type="character" w:customStyle="1" w:styleId="a6">
    <w:name w:val="Основной текст Знак"/>
    <w:basedOn w:val="a0"/>
    <w:link w:val="a5"/>
    <w:rsid w:val="00A97E88"/>
    <w:rPr>
      <w:rFonts w:ascii="Times New Roman" w:eastAsia="Times New Roman" w:hAnsi="Times New Roman" w:cs="Times New Roman"/>
      <w:sz w:val="26"/>
      <w:szCs w:val="24"/>
      <w:lang w:eastAsia="ru-RU"/>
    </w:rPr>
  </w:style>
  <w:style w:type="paragraph" w:customStyle="1" w:styleId="Default">
    <w:name w:val="Default"/>
    <w:rsid w:val="00A97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97E88"/>
    <w:pPr>
      <w:ind w:left="720"/>
      <w:contextualSpacing/>
    </w:pPr>
    <w:rPr>
      <w:sz w:val="26"/>
    </w:rPr>
  </w:style>
  <w:style w:type="paragraph" w:customStyle="1" w:styleId="ConsPlusNonformat">
    <w:name w:val="ConsPlusNonformat"/>
    <w:rsid w:val="00D60E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E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D17E-15FE-43C3-B703-69CA905E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Зам главы</cp:lastModifiedBy>
  <cp:revision>6</cp:revision>
  <cp:lastPrinted>2020-02-07T12:00:00Z</cp:lastPrinted>
  <dcterms:created xsi:type="dcterms:W3CDTF">2021-01-28T09:39:00Z</dcterms:created>
  <dcterms:modified xsi:type="dcterms:W3CDTF">2021-10-22T10:22:00Z</dcterms:modified>
</cp:coreProperties>
</file>