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D0" w:rsidRPr="002104EF" w:rsidRDefault="0021670F" w:rsidP="0021670F">
      <w:pPr>
        <w:pStyle w:val="Style1"/>
        <w:widowControl/>
        <w:jc w:val="left"/>
        <w:rPr>
          <w:rStyle w:val="FontStyle30"/>
          <w:b w:val="0"/>
          <w:sz w:val="28"/>
        </w:rPr>
      </w:pPr>
      <w:r>
        <w:rPr>
          <w:rStyle w:val="FontStyle30"/>
          <w:b w:val="0"/>
          <w:sz w:val="28"/>
        </w:rPr>
        <w:t>Муниципальное унитарное предприятие «Ленинское жилищно-коммунальное хозяйство»</w:t>
      </w:r>
      <w:r w:rsidR="00627CD0" w:rsidRPr="002104EF">
        <w:rPr>
          <w:rStyle w:val="FontStyle30"/>
          <w:b w:val="0"/>
          <w:sz w:val="28"/>
        </w:rPr>
        <w:t xml:space="preserve"> </w:t>
      </w:r>
    </w:p>
    <w:p w:rsidR="00627CD0" w:rsidRPr="002104EF" w:rsidRDefault="0021670F" w:rsidP="00627CD0">
      <w:pPr>
        <w:pStyle w:val="Style1"/>
        <w:widowControl/>
        <w:rPr>
          <w:rStyle w:val="FontStyle30"/>
          <w:b w:val="0"/>
          <w:sz w:val="28"/>
        </w:rPr>
      </w:pPr>
      <w:r>
        <w:rPr>
          <w:rStyle w:val="FontStyle30"/>
          <w:b w:val="0"/>
          <w:sz w:val="28"/>
        </w:rPr>
        <w:t>(МУП «Ленинское ЖКХ</w:t>
      </w:r>
      <w:r w:rsidR="00627CD0" w:rsidRPr="002104EF">
        <w:rPr>
          <w:rStyle w:val="FontStyle30"/>
          <w:b w:val="0"/>
          <w:sz w:val="28"/>
        </w:rPr>
        <w:t>»)</w:t>
      </w:r>
    </w:p>
    <w:p w:rsidR="00627CD0" w:rsidRDefault="00627CD0" w:rsidP="00627CD0">
      <w:pPr>
        <w:rPr>
          <w:rFonts w:ascii="Times New Roman" w:hAnsi="Times New Roman" w:cs="Times New Roman"/>
          <w:sz w:val="28"/>
        </w:rPr>
      </w:pPr>
    </w:p>
    <w:p w:rsidR="00627CD0" w:rsidRPr="002104EF" w:rsidRDefault="00627CD0" w:rsidP="00627CD0">
      <w:pPr>
        <w:pStyle w:val="Style2"/>
        <w:widowControl/>
        <w:spacing w:line="269" w:lineRule="exact"/>
        <w:ind w:right="5"/>
        <w:jc w:val="right"/>
        <w:rPr>
          <w:rStyle w:val="FontStyle30"/>
          <w:b w:val="0"/>
          <w:sz w:val="24"/>
          <w:u w:val="single"/>
        </w:rPr>
      </w:pPr>
      <w:r w:rsidRPr="002104EF">
        <w:rPr>
          <w:rStyle w:val="FontStyle30"/>
          <w:b w:val="0"/>
          <w:sz w:val="24"/>
          <w:u w:val="single"/>
        </w:rPr>
        <w:t>Утверждаю</w:t>
      </w:r>
    </w:p>
    <w:p w:rsidR="00627CD0" w:rsidRPr="002104EF" w:rsidRDefault="0021670F" w:rsidP="00627CD0">
      <w:pPr>
        <w:pStyle w:val="Style3"/>
        <w:widowControl/>
        <w:spacing w:line="269" w:lineRule="exact"/>
        <w:rPr>
          <w:rStyle w:val="FontStyle36"/>
          <w:sz w:val="24"/>
        </w:rPr>
      </w:pPr>
      <w:r>
        <w:rPr>
          <w:rStyle w:val="FontStyle36"/>
          <w:sz w:val="24"/>
        </w:rPr>
        <w:t>Директор МУП «Ленинское ЖКХ</w:t>
      </w:r>
      <w:r w:rsidR="00627CD0" w:rsidRPr="002104EF">
        <w:rPr>
          <w:rStyle w:val="FontStyle36"/>
          <w:sz w:val="24"/>
        </w:rPr>
        <w:t>»</w:t>
      </w:r>
    </w:p>
    <w:p w:rsidR="00627CD0" w:rsidRDefault="00627CD0" w:rsidP="00627CD0">
      <w:pPr>
        <w:rPr>
          <w:rFonts w:ascii="Times New Roman" w:hAnsi="Times New Roman" w:cs="Times New Roman"/>
          <w:sz w:val="28"/>
        </w:rPr>
      </w:pPr>
    </w:p>
    <w:p w:rsidR="00627CD0" w:rsidRDefault="0021670F" w:rsidP="00627CD0">
      <w:pPr>
        <w:pStyle w:val="Style5"/>
        <w:widowControl/>
        <w:tabs>
          <w:tab w:val="left" w:leader="underscore" w:pos="1805"/>
        </w:tabs>
        <w:jc w:val="right"/>
        <w:rPr>
          <w:rStyle w:val="FontStyle36"/>
        </w:rPr>
      </w:pPr>
      <w:r>
        <w:rPr>
          <w:rStyle w:val="FontStyle36"/>
        </w:rPr>
        <w:tab/>
        <w:t>В.М. Баран</w:t>
      </w:r>
    </w:p>
    <w:p w:rsidR="00627CD0" w:rsidRDefault="00627CD0" w:rsidP="00627CD0">
      <w:pPr>
        <w:pStyle w:val="Style5"/>
        <w:widowControl/>
        <w:tabs>
          <w:tab w:val="left" w:leader="underscore" w:pos="1805"/>
        </w:tabs>
        <w:jc w:val="right"/>
        <w:rPr>
          <w:rStyle w:val="FontStyle36"/>
        </w:rPr>
      </w:pPr>
    </w:p>
    <w:p w:rsidR="00627CD0" w:rsidRDefault="00627CD0" w:rsidP="00627CD0">
      <w:pPr>
        <w:pStyle w:val="Style5"/>
        <w:widowControl/>
        <w:spacing w:before="19"/>
        <w:jc w:val="right"/>
        <w:rPr>
          <w:rStyle w:val="FontStyle36"/>
        </w:rPr>
      </w:pPr>
      <w:r>
        <w:rPr>
          <w:rStyle w:val="FontStyle36"/>
        </w:rPr>
        <w:t>«______» ________________ 20____ г</w:t>
      </w:r>
    </w:p>
    <w:p w:rsidR="00627CD0" w:rsidRDefault="00627CD0" w:rsidP="00627CD0">
      <w:pPr>
        <w:rPr>
          <w:rFonts w:ascii="Times New Roman" w:hAnsi="Times New Roman" w:cs="Times New Roman"/>
          <w:sz w:val="28"/>
        </w:rPr>
      </w:pPr>
    </w:p>
    <w:p w:rsidR="00627CD0" w:rsidRDefault="00627CD0" w:rsidP="00627CD0">
      <w:pPr>
        <w:rPr>
          <w:rFonts w:ascii="Times New Roman" w:hAnsi="Times New Roman" w:cs="Times New Roman"/>
          <w:sz w:val="28"/>
        </w:rPr>
      </w:pPr>
    </w:p>
    <w:p w:rsidR="00627CD0" w:rsidRDefault="00627CD0" w:rsidP="00627CD0">
      <w:pPr>
        <w:pStyle w:val="Style6"/>
        <w:widowControl/>
        <w:spacing w:line="360" w:lineRule="auto"/>
        <w:rPr>
          <w:rStyle w:val="FontStyle29"/>
          <w:sz w:val="36"/>
        </w:rPr>
      </w:pPr>
      <w:r>
        <w:rPr>
          <w:rStyle w:val="FontStyle29"/>
          <w:sz w:val="36"/>
        </w:rPr>
        <w:t xml:space="preserve">Положение </w:t>
      </w:r>
    </w:p>
    <w:p w:rsidR="00627CD0" w:rsidRPr="002104EF" w:rsidRDefault="00627CD0" w:rsidP="00627CD0">
      <w:pPr>
        <w:pStyle w:val="Style6"/>
        <w:widowControl/>
        <w:spacing w:line="360" w:lineRule="auto"/>
        <w:rPr>
          <w:rStyle w:val="FontStyle29"/>
          <w:sz w:val="36"/>
        </w:rPr>
      </w:pPr>
      <w:r>
        <w:rPr>
          <w:rStyle w:val="FontStyle29"/>
          <w:sz w:val="36"/>
        </w:rPr>
        <w:t>о мерах по предупреждению и</w:t>
      </w:r>
      <w:r w:rsidRPr="002104EF">
        <w:rPr>
          <w:rStyle w:val="FontStyle29"/>
          <w:sz w:val="36"/>
        </w:rPr>
        <w:t xml:space="preserve"> противодействи</w:t>
      </w:r>
      <w:r>
        <w:rPr>
          <w:rStyle w:val="FontStyle29"/>
          <w:sz w:val="36"/>
        </w:rPr>
        <w:t>ю</w:t>
      </w:r>
      <w:r w:rsidRPr="002104EF">
        <w:rPr>
          <w:rStyle w:val="FontStyle29"/>
          <w:sz w:val="36"/>
        </w:rPr>
        <w:t xml:space="preserve"> коррупции</w:t>
      </w:r>
    </w:p>
    <w:p w:rsidR="00627CD0" w:rsidRPr="002104EF" w:rsidRDefault="0021670F" w:rsidP="00627CD0">
      <w:pPr>
        <w:pStyle w:val="Style6"/>
        <w:widowControl/>
        <w:spacing w:line="360" w:lineRule="auto"/>
        <w:rPr>
          <w:rStyle w:val="FontStyle29"/>
          <w:sz w:val="36"/>
        </w:rPr>
      </w:pPr>
      <w:r>
        <w:rPr>
          <w:rStyle w:val="FontStyle29"/>
          <w:sz w:val="36"/>
        </w:rPr>
        <w:t>МУП «Ленинское ЖКХ</w:t>
      </w:r>
      <w:r w:rsidR="00627CD0" w:rsidRPr="002104EF">
        <w:rPr>
          <w:rStyle w:val="FontStyle29"/>
          <w:sz w:val="36"/>
        </w:rPr>
        <w:t>»</w:t>
      </w:r>
    </w:p>
    <w:p w:rsidR="00627CD0" w:rsidRDefault="00627CD0" w:rsidP="00627C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27CD0" w:rsidRDefault="00627CD0" w:rsidP="00627CD0">
      <w:pPr>
        <w:pStyle w:val="Style9"/>
        <w:widowControl/>
        <w:ind w:left="14"/>
        <w:jc w:val="center"/>
        <w:rPr>
          <w:rStyle w:val="FontStyle31"/>
          <w:sz w:val="24"/>
        </w:rPr>
      </w:pPr>
      <w:r w:rsidRPr="00E36D1F">
        <w:rPr>
          <w:rStyle w:val="FontStyle31"/>
          <w:sz w:val="24"/>
        </w:rPr>
        <w:lastRenderedPageBreak/>
        <w:t>Содержание</w:t>
      </w:r>
    </w:p>
    <w:p w:rsidR="00627CD0" w:rsidRPr="00E36D1F" w:rsidRDefault="00627CD0" w:rsidP="00627CD0">
      <w:pPr>
        <w:pStyle w:val="Style9"/>
        <w:widowControl/>
        <w:ind w:left="14"/>
        <w:jc w:val="center"/>
        <w:rPr>
          <w:rStyle w:val="FontStyle31"/>
          <w:b w:val="0"/>
          <w:sz w:val="24"/>
        </w:rPr>
      </w:pPr>
    </w:p>
    <w:p w:rsidR="00627CD0" w:rsidRPr="00E36D1F" w:rsidRDefault="00627CD0" w:rsidP="00627CD0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jc w:val="left"/>
        <w:rPr>
          <w:rStyle w:val="FontStyle35"/>
          <w:sz w:val="24"/>
        </w:rPr>
      </w:pPr>
      <w:r w:rsidRPr="00E36D1F">
        <w:rPr>
          <w:rStyle w:val="FontStyle35"/>
          <w:sz w:val="24"/>
        </w:rPr>
        <w:t xml:space="preserve">Цели и задачи внедрения </w:t>
      </w:r>
      <w:r>
        <w:rPr>
          <w:rStyle w:val="FontStyle35"/>
          <w:sz w:val="24"/>
        </w:rPr>
        <w:t>положения</w:t>
      </w:r>
      <w:r w:rsidRPr="00E36D1F">
        <w:rPr>
          <w:rStyle w:val="FontStyle35"/>
          <w:sz w:val="24"/>
        </w:rPr>
        <w:t xml:space="preserve"> противодействия коррупции</w:t>
      </w:r>
    </w:p>
    <w:p w:rsidR="00627CD0" w:rsidRPr="00E36D1F" w:rsidRDefault="00627CD0" w:rsidP="00627CD0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jc w:val="left"/>
        <w:rPr>
          <w:rStyle w:val="FontStyle35"/>
          <w:sz w:val="24"/>
        </w:rPr>
      </w:pPr>
      <w:r w:rsidRPr="00E36D1F">
        <w:rPr>
          <w:rStyle w:val="FontStyle35"/>
          <w:sz w:val="24"/>
        </w:rPr>
        <w:t xml:space="preserve">Используемые в </w:t>
      </w:r>
      <w:r>
        <w:rPr>
          <w:rStyle w:val="FontStyle35"/>
          <w:sz w:val="24"/>
        </w:rPr>
        <w:t>положении</w:t>
      </w:r>
      <w:r w:rsidRPr="00E36D1F">
        <w:rPr>
          <w:rStyle w:val="FontStyle35"/>
          <w:sz w:val="24"/>
        </w:rPr>
        <w:t xml:space="preserve"> понятия и определения</w:t>
      </w:r>
    </w:p>
    <w:p w:rsidR="00627CD0" w:rsidRPr="00E36D1F" w:rsidRDefault="00627CD0" w:rsidP="00627CD0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jc w:val="left"/>
        <w:rPr>
          <w:rStyle w:val="FontStyle35"/>
          <w:sz w:val="24"/>
        </w:rPr>
      </w:pPr>
      <w:r w:rsidRPr="00E36D1F">
        <w:rPr>
          <w:rStyle w:val="FontStyle35"/>
          <w:sz w:val="24"/>
        </w:rPr>
        <w:t xml:space="preserve">Основные принципы </w:t>
      </w:r>
      <w:proofErr w:type="spellStart"/>
      <w:r w:rsidRPr="00E36D1F">
        <w:rPr>
          <w:rStyle w:val="FontStyle35"/>
          <w:sz w:val="24"/>
        </w:rPr>
        <w:t>антикоррупционной</w:t>
      </w:r>
      <w:proofErr w:type="spellEnd"/>
      <w:r w:rsidRPr="00E36D1F">
        <w:rPr>
          <w:rStyle w:val="FontStyle35"/>
          <w:sz w:val="24"/>
        </w:rPr>
        <w:t xml:space="preserve"> деятельности организации</w:t>
      </w:r>
    </w:p>
    <w:p w:rsidR="00627CD0" w:rsidRPr="00E36D1F" w:rsidRDefault="00627CD0" w:rsidP="00627CD0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jc w:val="left"/>
        <w:rPr>
          <w:rStyle w:val="FontStyle35"/>
          <w:sz w:val="24"/>
        </w:rPr>
      </w:pPr>
      <w:r w:rsidRPr="00E36D1F">
        <w:rPr>
          <w:rStyle w:val="FontStyle35"/>
          <w:sz w:val="24"/>
        </w:rPr>
        <w:t xml:space="preserve">Область применения </w:t>
      </w:r>
      <w:r>
        <w:rPr>
          <w:rStyle w:val="FontStyle35"/>
          <w:sz w:val="24"/>
        </w:rPr>
        <w:t>положения</w:t>
      </w:r>
      <w:r w:rsidRPr="00E36D1F">
        <w:rPr>
          <w:rStyle w:val="FontStyle35"/>
          <w:sz w:val="24"/>
        </w:rPr>
        <w:t xml:space="preserve"> и круг лиц, попадающих под ее действие</w:t>
      </w:r>
    </w:p>
    <w:p w:rsidR="00627CD0" w:rsidRPr="00E36D1F" w:rsidRDefault="00627CD0" w:rsidP="00627CD0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rPr>
          <w:rStyle w:val="FontStyle35"/>
          <w:sz w:val="24"/>
        </w:rPr>
      </w:pPr>
      <w:r w:rsidRPr="00E36D1F">
        <w:rPr>
          <w:rStyle w:val="FontStyle35"/>
          <w:sz w:val="24"/>
        </w:rPr>
        <w:t xml:space="preserve">Определение должностных лиц организации, ответственных за реализацию </w:t>
      </w:r>
      <w:r>
        <w:rPr>
          <w:rStyle w:val="FontStyle35"/>
          <w:sz w:val="24"/>
        </w:rPr>
        <w:t>положения</w:t>
      </w:r>
      <w:r w:rsidRPr="00E36D1F">
        <w:rPr>
          <w:rStyle w:val="FontStyle35"/>
          <w:sz w:val="24"/>
        </w:rPr>
        <w:t xml:space="preserve"> противодействия коррупции</w:t>
      </w:r>
    </w:p>
    <w:p w:rsidR="00627CD0" w:rsidRPr="00E36D1F" w:rsidRDefault="00627CD0" w:rsidP="00627CD0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rPr>
          <w:rStyle w:val="FontStyle35"/>
          <w:sz w:val="24"/>
        </w:rPr>
      </w:pPr>
      <w:r w:rsidRPr="00E36D1F">
        <w:rPr>
          <w:rStyle w:val="FontStyle35"/>
          <w:sz w:val="24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627CD0" w:rsidRPr="00E36D1F" w:rsidRDefault="00627CD0" w:rsidP="00627CD0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rPr>
          <w:rStyle w:val="FontStyle35"/>
          <w:sz w:val="24"/>
        </w:rPr>
      </w:pPr>
      <w:r w:rsidRPr="00E36D1F">
        <w:rPr>
          <w:rStyle w:val="FontStyle35"/>
          <w:sz w:val="24"/>
        </w:rPr>
        <w:t xml:space="preserve">Установление перечня реализуемых организацией </w:t>
      </w:r>
      <w:proofErr w:type="spellStart"/>
      <w:r w:rsidRPr="00E36D1F">
        <w:rPr>
          <w:rStyle w:val="FontStyle35"/>
          <w:sz w:val="24"/>
        </w:rPr>
        <w:t>антикоррупционных</w:t>
      </w:r>
      <w:proofErr w:type="spellEnd"/>
      <w:r w:rsidRPr="00E36D1F">
        <w:rPr>
          <w:rStyle w:val="FontStyle35"/>
          <w:sz w:val="24"/>
        </w:rPr>
        <w:t xml:space="preserve"> мероприятий, стандартов и процедур и порядок их выполнения (применения)</w:t>
      </w:r>
    </w:p>
    <w:p w:rsidR="00627CD0" w:rsidRPr="00E36D1F" w:rsidRDefault="00627CD0" w:rsidP="00627CD0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rPr>
          <w:rStyle w:val="FontStyle35"/>
          <w:sz w:val="24"/>
        </w:rPr>
      </w:pPr>
      <w:r w:rsidRPr="00E36D1F">
        <w:rPr>
          <w:rStyle w:val="FontStyle35"/>
          <w:sz w:val="24"/>
        </w:rPr>
        <w:t xml:space="preserve">Ответственность сотрудников за несоблюдение требований </w:t>
      </w:r>
      <w:r>
        <w:rPr>
          <w:rStyle w:val="FontStyle35"/>
          <w:sz w:val="24"/>
        </w:rPr>
        <w:t>положения</w:t>
      </w:r>
      <w:r w:rsidRPr="00E36D1F">
        <w:rPr>
          <w:rStyle w:val="FontStyle35"/>
          <w:sz w:val="24"/>
        </w:rPr>
        <w:t xml:space="preserve"> противодействия коррупции</w:t>
      </w:r>
    </w:p>
    <w:p w:rsidR="00627CD0" w:rsidRPr="00E36D1F" w:rsidRDefault="00627CD0" w:rsidP="00627CD0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rPr>
          <w:rStyle w:val="FontStyle35"/>
          <w:sz w:val="24"/>
        </w:rPr>
      </w:pPr>
      <w:r w:rsidRPr="00E36D1F">
        <w:rPr>
          <w:rStyle w:val="FontStyle35"/>
          <w:sz w:val="24"/>
        </w:rPr>
        <w:t xml:space="preserve">Порядок пересмотра и внесения изменений в </w:t>
      </w:r>
      <w:r>
        <w:rPr>
          <w:rStyle w:val="FontStyle35"/>
          <w:sz w:val="24"/>
        </w:rPr>
        <w:t>положения</w:t>
      </w:r>
      <w:r w:rsidRPr="00E36D1F">
        <w:rPr>
          <w:rStyle w:val="FontStyle35"/>
          <w:sz w:val="24"/>
        </w:rPr>
        <w:t xml:space="preserve"> противодействия коррупции организации</w:t>
      </w:r>
    </w:p>
    <w:p w:rsidR="00627CD0" w:rsidRDefault="00627CD0" w:rsidP="00627C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27CD0" w:rsidRPr="00E36D1F" w:rsidRDefault="00627CD0" w:rsidP="00627CD0">
      <w:pPr>
        <w:pStyle w:val="Style12"/>
        <w:widowControl/>
        <w:ind w:firstLine="709"/>
        <w:rPr>
          <w:rStyle w:val="FontStyle33"/>
          <w:sz w:val="24"/>
          <w:szCs w:val="24"/>
        </w:rPr>
      </w:pPr>
      <w:r w:rsidRPr="00E36D1F">
        <w:rPr>
          <w:rStyle w:val="FontStyle33"/>
          <w:sz w:val="24"/>
          <w:szCs w:val="24"/>
        </w:rPr>
        <w:lastRenderedPageBreak/>
        <w:t xml:space="preserve">1. Цели и задачи внедрения </w:t>
      </w:r>
      <w:r>
        <w:rPr>
          <w:rStyle w:val="FontStyle35"/>
          <w:b/>
          <w:i/>
          <w:sz w:val="24"/>
          <w:szCs w:val="24"/>
        </w:rPr>
        <w:t>положения</w:t>
      </w:r>
      <w:r w:rsidRPr="00E36D1F">
        <w:rPr>
          <w:rStyle w:val="FontStyle35"/>
          <w:b/>
          <w:i/>
          <w:sz w:val="24"/>
          <w:szCs w:val="24"/>
        </w:rPr>
        <w:t xml:space="preserve"> противодействия коррупции</w:t>
      </w:r>
      <w:r w:rsidRPr="00E36D1F">
        <w:rPr>
          <w:rStyle w:val="FontStyle33"/>
          <w:b w:val="0"/>
          <w:i w:val="0"/>
          <w:sz w:val="24"/>
          <w:szCs w:val="24"/>
        </w:rPr>
        <w:t>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</w:pP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Положение</w:t>
      </w:r>
      <w:r w:rsidRPr="00E36D1F">
        <w:rPr>
          <w:rStyle w:val="FontStyle35"/>
          <w:sz w:val="24"/>
          <w:szCs w:val="24"/>
        </w:rPr>
        <w:t xml:space="preserve"> противоде</w:t>
      </w:r>
      <w:r w:rsidR="0021670F">
        <w:rPr>
          <w:rStyle w:val="FontStyle35"/>
          <w:sz w:val="24"/>
          <w:szCs w:val="24"/>
        </w:rPr>
        <w:t>йствия коррупции Муниципального унитарного предприятия «Ленинское жилищно-коммунальное хозяйство</w:t>
      </w:r>
      <w:r w:rsidRPr="00E36D1F">
        <w:rPr>
          <w:rStyle w:val="FontStyle35"/>
          <w:sz w:val="24"/>
          <w:szCs w:val="24"/>
        </w:rPr>
        <w:t>» (дале</w:t>
      </w:r>
      <w:r w:rsidR="0021670F">
        <w:rPr>
          <w:rStyle w:val="FontStyle35"/>
          <w:sz w:val="24"/>
          <w:szCs w:val="24"/>
        </w:rPr>
        <w:t>е - МУП «Ленинское ЖКХ</w:t>
      </w:r>
      <w:r w:rsidRPr="00E36D1F">
        <w:rPr>
          <w:rStyle w:val="FontStyle35"/>
          <w:sz w:val="24"/>
          <w:szCs w:val="24"/>
        </w:rPr>
        <w:t>»)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- Федеральный закон № 273-ФЗ). Нормативными актами, регулирующими </w:t>
      </w:r>
      <w:r>
        <w:rPr>
          <w:rStyle w:val="FontStyle35"/>
          <w:sz w:val="24"/>
          <w:szCs w:val="24"/>
        </w:rPr>
        <w:t>положение</w:t>
      </w:r>
      <w:r w:rsidR="0021670F">
        <w:rPr>
          <w:rStyle w:val="FontStyle35"/>
          <w:sz w:val="24"/>
          <w:szCs w:val="24"/>
        </w:rPr>
        <w:t xml:space="preserve"> противодействия коррупции МУП «Ленинское ЖКХ</w:t>
      </w:r>
      <w:r w:rsidRPr="00E36D1F">
        <w:rPr>
          <w:rStyle w:val="FontStyle35"/>
          <w:sz w:val="24"/>
          <w:szCs w:val="24"/>
        </w:rPr>
        <w:t>» являются также Устав и другие локальные акты.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 соответствии со ст.13.3 Федерального закона № 273-ФЗ меры по предупреждению коррупции, принимаемые в организации, могут включать:</w:t>
      </w:r>
    </w:p>
    <w:p w:rsidR="00627CD0" w:rsidRPr="00E36D1F" w:rsidRDefault="00627CD0" w:rsidP="00627CD0">
      <w:pPr>
        <w:pStyle w:val="Style14"/>
        <w:widowControl/>
        <w:numPr>
          <w:ilvl w:val="0"/>
          <w:numId w:val="2"/>
        </w:numPr>
        <w:tabs>
          <w:tab w:val="left" w:pos="1032"/>
        </w:tabs>
        <w:spacing w:line="240" w:lineRule="auto"/>
        <w:ind w:firstLine="709"/>
        <w:jc w:val="both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627CD0" w:rsidRPr="00E36D1F" w:rsidRDefault="00627CD0" w:rsidP="00627CD0">
      <w:pPr>
        <w:pStyle w:val="Style14"/>
        <w:widowControl/>
        <w:numPr>
          <w:ilvl w:val="0"/>
          <w:numId w:val="2"/>
        </w:numPr>
        <w:tabs>
          <w:tab w:val="left" w:pos="1032"/>
        </w:tabs>
        <w:spacing w:line="240" w:lineRule="auto"/>
        <w:ind w:firstLine="709"/>
        <w:jc w:val="both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сотрудничество организации с правоохранительными органами;</w:t>
      </w:r>
    </w:p>
    <w:p w:rsidR="00627CD0" w:rsidRPr="00E36D1F" w:rsidRDefault="00627CD0" w:rsidP="00627CD0">
      <w:pPr>
        <w:pStyle w:val="Style14"/>
        <w:widowControl/>
        <w:numPr>
          <w:ilvl w:val="0"/>
          <w:numId w:val="2"/>
        </w:numPr>
        <w:tabs>
          <w:tab w:val="left" w:pos="1032"/>
        </w:tabs>
        <w:spacing w:line="240" w:lineRule="auto"/>
        <w:ind w:firstLine="709"/>
        <w:jc w:val="both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627CD0" w:rsidRPr="00E36D1F" w:rsidRDefault="00627CD0" w:rsidP="00627CD0">
      <w:pPr>
        <w:pStyle w:val="Style14"/>
        <w:widowControl/>
        <w:numPr>
          <w:ilvl w:val="0"/>
          <w:numId w:val="2"/>
        </w:numPr>
        <w:tabs>
          <w:tab w:val="left" w:pos="1253"/>
        </w:tabs>
        <w:spacing w:line="240" w:lineRule="auto"/>
        <w:ind w:firstLine="709"/>
        <w:jc w:val="both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принятие кодекса этики и служебного поведения работников организации;</w:t>
      </w:r>
    </w:p>
    <w:p w:rsidR="00627CD0" w:rsidRPr="00E36D1F" w:rsidRDefault="00627CD0" w:rsidP="00627CD0">
      <w:pPr>
        <w:pStyle w:val="Style14"/>
        <w:widowControl/>
        <w:numPr>
          <w:ilvl w:val="0"/>
          <w:numId w:val="2"/>
        </w:numPr>
        <w:tabs>
          <w:tab w:val="left" w:pos="1032"/>
        </w:tabs>
        <w:spacing w:line="240" w:lineRule="auto"/>
        <w:ind w:firstLine="709"/>
        <w:jc w:val="both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предотвращение и урегулирование конфликта интересов;</w:t>
      </w:r>
    </w:p>
    <w:p w:rsidR="00627CD0" w:rsidRPr="00E36D1F" w:rsidRDefault="00627CD0" w:rsidP="00627CD0">
      <w:pPr>
        <w:pStyle w:val="Style14"/>
        <w:widowControl/>
        <w:numPr>
          <w:ilvl w:val="0"/>
          <w:numId w:val="2"/>
        </w:numPr>
        <w:tabs>
          <w:tab w:val="left" w:pos="1032"/>
        </w:tabs>
        <w:spacing w:line="240" w:lineRule="auto"/>
        <w:ind w:firstLine="709"/>
        <w:jc w:val="both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недопущение составления неофициальной отчетности и использования поддельных документов.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Положение</w:t>
      </w:r>
      <w:r w:rsidRPr="00E36D1F">
        <w:rPr>
          <w:rStyle w:val="FontStyle35"/>
          <w:sz w:val="24"/>
          <w:szCs w:val="24"/>
        </w:rPr>
        <w:t xml:space="preserve"> противодействия коррупции предприятия направлен</w:t>
      </w:r>
      <w:r>
        <w:rPr>
          <w:rStyle w:val="FontStyle35"/>
          <w:sz w:val="24"/>
          <w:szCs w:val="24"/>
        </w:rPr>
        <w:t>о</w:t>
      </w:r>
      <w:r w:rsidRPr="00E36D1F">
        <w:rPr>
          <w:rStyle w:val="FontStyle35"/>
          <w:sz w:val="24"/>
          <w:szCs w:val="24"/>
        </w:rPr>
        <w:t xml:space="preserve"> на реализацию данных мер.</w:t>
      </w:r>
    </w:p>
    <w:p w:rsidR="00627CD0" w:rsidRPr="00E36D1F" w:rsidRDefault="00627CD0" w:rsidP="006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CD0" w:rsidRPr="00E36D1F" w:rsidRDefault="00627CD0" w:rsidP="00627CD0">
      <w:pPr>
        <w:pStyle w:val="Style12"/>
        <w:widowControl/>
        <w:ind w:firstLine="709"/>
        <w:rPr>
          <w:rStyle w:val="FontStyle33"/>
          <w:sz w:val="24"/>
          <w:szCs w:val="24"/>
        </w:rPr>
      </w:pPr>
      <w:r w:rsidRPr="00E36D1F">
        <w:rPr>
          <w:rStyle w:val="FontStyle33"/>
          <w:sz w:val="24"/>
          <w:szCs w:val="24"/>
        </w:rPr>
        <w:t xml:space="preserve">2. Используемые в </w:t>
      </w:r>
      <w:r>
        <w:rPr>
          <w:rStyle w:val="FontStyle33"/>
          <w:sz w:val="24"/>
          <w:szCs w:val="24"/>
        </w:rPr>
        <w:t>положении</w:t>
      </w:r>
      <w:r w:rsidRPr="00E36D1F">
        <w:rPr>
          <w:rStyle w:val="FontStyle33"/>
          <w:sz w:val="24"/>
          <w:szCs w:val="24"/>
        </w:rPr>
        <w:t xml:space="preserve"> понятия и определения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</w:pP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proofErr w:type="gramStart"/>
      <w:r w:rsidRPr="00E36D1F">
        <w:rPr>
          <w:rStyle w:val="FontStyle33"/>
          <w:sz w:val="24"/>
          <w:szCs w:val="24"/>
        </w:rPr>
        <w:t xml:space="preserve">Коррупция </w:t>
      </w:r>
      <w:r w:rsidRPr="00E36D1F">
        <w:rPr>
          <w:rStyle w:val="FontStyle35"/>
          <w:sz w:val="24"/>
          <w:szCs w:val="24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36D1F">
        <w:rPr>
          <w:rStyle w:val="FontStyle35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proofErr w:type="gramStart"/>
      <w:r w:rsidRPr="00E36D1F">
        <w:rPr>
          <w:rStyle w:val="FontStyle33"/>
          <w:sz w:val="24"/>
          <w:szCs w:val="24"/>
        </w:rPr>
        <w:t xml:space="preserve">Противодействие коррупции </w:t>
      </w:r>
      <w:r w:rsidRPr="00E36D1F">
        <w:rPr>
          <w:rStyle w:val="FontStyle35"/>
          <w:sz w:val="24"/>
          <w:szCs w:val="24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</w:t>
      </w:r>
      <w:proofErr w:type="gramEnd"/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статьи 1 Федерального закона от 25 декабря 2008 г. № 273-ФЗ «О противодействии коррупции»):</w:t>
      </w:r>
    </w:p>
    <w:p w:rsidR="00627CD0" w:rsidRPr="00E36D1F" w:rsidRDefault="00627CD0" w:rsidP="00627CD0">
      <w:pPr>
        <w:pStyle w:val="Style17"/>
        <w:widowControl/>
        <w:tabs>
          <w:tab w:val="left" w:pos="917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а)</w:t>
      </w:r>
      <w:r w:rsidRPr="00E36D1F">
        <w:rPr>
          <w:rStyle w:val="FontStyle35"/>
          <w:sz w:val="24"/>
          <w:szCs w:val="24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627CD0" w:rsidRPr="00E36D1F" w:rsidRDefault="00627CD0" w:rsidP="00627CD0">
      <w:pPr>
        <w:pStyle w:val="Style17"/>
        <w:widowControl/>
        <w:tabs>
          <w:tab w:val="left" w:pos="917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б)</w:t>
      </w:r>
      <w:r w:rsidRPr="00E36D1F">
        <w:rPr>
          <w:rStyle w:val="FontStyle35"/>
          <w:sz w:val="24"/>
          <w:szCs w:val="24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627CD0" w:rsidRPr="00E36D1F" w:rsidRDefault="00627CD0" w:rsidP="00627CD0">
      <w:pPr>
        <w:pStyle w:val="Style17"/>
        <w:widowControl/>
        <w:tabs>
          <w:tab w:val="left" w:pos="917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в)</w:t>
      </w:r>
      <w:r w:rsidRPr="00E36D1F">
        <w:rPr>
          <w:rStyle w:val="FontStyle35"/>
          <w:sz w:val="24"/>
          <w:szCs w:val="24"/>
        </w:rPr>
        <w:tab/>
        <w:t>по минимизации и (или) ликвидации последствий коррупционных правонарушений.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3"/>
          <w:sz w:val="24"/>
          <w:szCs w:val="24"/>
        </w:rPr>
        <w:t xml:space="preserve">Организация </w:t>
      </w:r>
      <w:r w:rsidRPr="00E36D1F">
        <w:rPr>
          <w:rStyle w:val="FontStyle35"/>
          <w:sz w:val="24"/>
          <w:szCs w:val="24"/>
        </w:rPr>
        <w:t>- юридическое лицо независимо от формы собственности, организационно-правовой формы и отраслевой принадлежности.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3"/>
          <w:sz w:val="24"/>
          <w:szCs w:val="24"/>
        </w:rPr>
        <w:lastRenderedPageBreak/>
        <w:t xml:space="preserve">Контрагент </w:t>
      </w:r>
      <w:r w:rsidRPr="00E36D1F">
        <w:rPr>
          <w:rStyle w:val="FontStyle35"/>
          <w:sz w:val="24"/>
          <w:szCs w:val="24"/>
        </w:rPr>
        <w:t>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proofErr w:type="gramStart"/>
      <w:r w:rsidRPr="00E36D1F">
        <w:rPr>
          <w:rStyle w:val="FontStyle33"/>
          <w:sz w:val="24"/>
          <w:szCs w:val="24"/>
        </w:rPr>
        <w:t xml:space="preserve">Взятка </w:t>
      </w:r>
      <w:r w:rsidRPr="00E36D1F">
        <w:rPr>
          <w:rStyle w:val="FontStyle35"/>
          <w:sz w:val="24"/>
          <w:szCs w:val="24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E36D1F">
        <w:rPr>
          <w:rStyle w:val="FontStyle35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proofErr w:type="gramStart"/>
      <w:r w:rsidRPr="00E36D1F">
        <w:rPr>
          <w:rStyle w:val="FontStyle33"/>
          <w:sz w:val="24"/>
          <w:szCs w:val="24"/>
        </w:rPr>
        <w:t xml:space="preserve">Коммерческий подкуп </w:t>
      </w:r>
      <w:r w:rsidRPr="00E36D1F">
        <w:rPr>
          <w:rStyle w:val="FontStyle35"/>
          <w:sz w:val="24"/>
          <w:szCs w:val="24"/>
        </w:rPr>
        <w:t>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proofErr w:type="gramStart"/>
      <w:r w:rsidRPr="00E36D1F">
        <w:rPr>
          <w:rStyle w:val="FontStyle33"/>
          <w:sz w:val="24"/>
          <w:szCs w:val="24"/>
        </w:rPr>
        <w:t xml:space="preserve">Конфликт интересов </w:t>
      </w:r>
      <w:r w:rsidRPr="00E36D1F">
        <w:rPr>
          <w:rStyle w:val="FontStyle35"/>
          <w:sz w:val="24"/>
          <w:szCs w:val="24"/>
        </w:rPr>
        <w:t>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E36D1F">
        <w:rPr>
          <w:rStyle w:val="FontStyle35"/>
          <w:sz w:val="24"/>
          <w:szCs w:val="24"/>
        </w:rPr>
        <w:t xml:space="preserve"> (представителем организации) которой он является.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3"/>
          <w:sz w:val="24"/>
          <w:szCs w:val="24"/>
        </w:rPr>
        <w:t xml:space="preserve">Личная заинтересованность работника (представителя организации) </w:t>
      </w:r>
      <w:proofErr w:type="gramStart"/>
      <w:r w:rsidRPr="00E36D1F">
        <w:rPr>
          <w:rStyle w:val="FontStyle35"/>
          <w:sz w:val="24"/>
          <w:szCs w:val="24"/>
        </w:rPr>
        <w:t>-з</w:t>
      </w:r>
      <w:proofErr w:type="gramEnd"/>
      <w:r w:rsidRPr="00E36D1F">
        <w:rPr>
          <w:rStyle w:val="FontStyle35"/>
          <w:sz w:val="24"/>
          <w:szCs w:val="24"/>
        </w:rPr>
        <w:t>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27CD0" w:rsidRPr="00E36D1F" w:rsidRDefault="00627CD0" w:rsidP="006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CD0" w:rsidRPr="00E36D1F" w:rsidRDefault="00627CD0" w:rsidP="00627CD0">
      <w:pPr>
        <w:pStyle w:val="Style12"/>
        <w:widowControl/>
        <w:ind w:firstLine="709"/>
        <w:rPr>
          <w:rStyle w:val="FontStyle33"/>
          <w:sz w:val="24"/>
          <w:szCs w:val="24"/>
        </w:rPr>
      </w:pPr>
      <w:r w:rsidRPr="00E36D1F">
        <w:rPr>
          <w:rStyle w:val="FontStyle33"/>
          <w:sz w:val="24"/>
          <w:szCs w:val="24"/>
        </w:rPr>
        <w:t xml:space="preserve">3. Основные принципы </w:t>
      </w:r>
      <w:proofErr w:type="spellStart"/>
      <w:r w:rsidRPr="00E36D1F">
        <w:rPr>
          <w:rStyle w:val="FontStyle33"/>
          <w:sz w:val="24"/>
          <w:szCs w:val="24"/>
        </w:rPr>
        <w:t>антикоррупционной</w:t>
      </w:r>
      <w:proofErr w:type="spellEnd"/>
      <w:r w:rsidRPr="00E36D1F">
        <w:rPr>
          <w:rStyle w:val="FontStyle33"/>
          <w:sz w:val="24"/>
          <w:szCs w:val="24"/>
        </w:rPr>
        <w:t xml:space="preserve"> деятельности организации</w:t>
      </w:r>
    </w:p>
    <w:p w:rsidR="00627CD0" w:rsidRPr="00E36D1F" w:rsidRDefault="00627CD0" w:rsidP="00627CD0">
      <w:pPr>
        <w:pStyle w:val="Style21"/>
        <w:widowControl/>
        <w:spacing w:line="240" w:lineRule="auto"/>
        <w:ind w:firstLine="709"/>
      </w:pPr>
    </w:p>
    <w:p w:rsidR="00627CD0" w:rsidRPr="00E36D1F" w:rsidRDefault="00627CD0" w:rsidP="00627CD0">
      <w:pPr>
        <w:pStyle w:val="Style21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Системы мер противодействия коррупции на предприятии основываться на следующих </w:t>
      </w:r>
      <w:r w:rsidRPr="00E36D1F">
        <w:rPr>
          <w:rStyle w:val="FontStyle31"/>
          <w:sz w:val="24"/>
          <w:szCs w:val="24"/>
        </w:rPr>
        <w:t>ключевых принципах:</w:t>
      </w:r>
    </w:p>
    <w:p w:rsidR="00627CD0" w:rsidRPr="00674A99" w:rsidRDefault="00627CD0" w:rsidP="00627CD0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>1.</w:t>
      </w:r>
      <w:r w:rsidRPr="00674A99">
        <w:rPr>
          <w:rStyle w:val="FontStyle35"/>
          <w:sz w:val="24"/>
          <w:szCs w:val="24"/>
          <w:u w:val="single"/>
        </w:rPr>
        <w:tab/>
        <w:t xml:space="preserve">Принцип соответствия </w:t>
      </w:r>
      <w:r>
        <w:rPr>
          <w:rStyle w:val="FontStyle35"/>
          <w:sz w:val="24"/>
          <w:szCs w:val="24"/>
          <w:u w:val="single"/>
        </w:rPr>
        <w:t>положения</w:t>
      </w:r>
      <w:r w:rsidRPr="00674A99">
        <w:rPr>
          <w:rStyle w:val="FontStyle35"/>
          <w:sz w:val="24"/>
          <w:szCs w:val="24"/>
          <w:u w:val="single"/>
        </w:rPr>
        <w:t xml:space="preserve"> организации действующему законодательству и общепринятым нормам.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Соответствие реализуемых </w:t>
      </w:r>
      <w:proofErr w:type="spellStart"/>
      <w:r w:rsidRPr="00E36D1F">
        <w:rPr>
          <w:rStyle w:val="FontStyle35"/>
          <w:sz w:val="24"/>
          <w:szCs w:val="24"/>
        </w:rPr>
        <w:t>антикоррупционных</w:t>
      </w:r>
      <w:proofErr w:type="spellEnd"/>
      <w:r w:rsidRPr="00E36D1F">
        <w:rPr>
          <w:rStyle w:val="FontStyle35"/>
          <w:sz w:val="24"/>
          <w:szCs w:val="24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627CD0" w:rsidRPr="00674A99" w:rsidRDefault="00627CD0" w:rsidP="00627CD0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>2.</w:t>
      </w:r>
      <w:r w:rsidRPr="00674A99">
        <w:rPr>
          <w:rStyle w:val="FontStyle35"/>
          <w:sz w:val="24"/>
          <w:szCs w:val="24"/>
          <w:u w:val="single"/>
        </w:rPr>
        <w:tab/>
        <w:t>Принцип личного примера руководства.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627CD0" w:rsidRPr="00674A99" w:rsidRDefault="00627CD0" w:rsidP="00627CD0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>3.</w:t>
      </w:r>
      <w:r w:rsidRPr="00674A99">
        <w:rPr>
          <w:rStyle w:val="FontStyle35"/>
          <w:sz w:val="24"/>
          <w:szCs w:val="24"/>
          <w:u w:val="single"/>
        </w:rPr>
        <w:tab/>
        <w:t>Принцип вовлеченности работников.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Информированность работников организации о положениях </w:t>
      </w:r>
      <w:proofErr w:type="spellStart"/>
      <w:r w:rsidRPr="00E36D1F">
        <w:rPr>
          <w:rStyle w:val="FontStyle35"/>
          <w:sz w:val="24"/>
          <w:szCs w:val="24"/>
        </w:rPr>
        <w:t>антикоррупционного</w:t>
      </w:r>
      <w:proofErr w:type="spellEnd"/>
      <w:r w:rsidRPr="00E36D1F">
        <w:rPr>
          <w:rStyle w:val="FontStyle35"/>
          <w:sz w:val="24"/>
          <w:szCs w:val="24"/>
        </w:rPr>
        <w:t xml:space="preserve"> законодательства и их активное участие в формировании и реализации </w:t>
      </w:r>
      <w:proofErr w:type="spellStart"/>
      <w:r w:rsidRPr="00E36D1F">
        <w:rPr>
          <w:rStyle w:val="FontStyle35"/>
          <w:sz w:val="24"/>
          <w:szCs w:val="24"/>
        </w:rPr>
        <w:t>антикоррупционных</w:t>
      </w:r>
      <w:proofErr w:type="spellEnd"/>
      <w:r w:rsidRPr="00E36D1F">
        <w:rPr>
          <w:rStyle w:val="FontStyle35"/>
          <w:sz w:val="24"/>
          <w:szCs w:val="24"/>
        </w:rPr>
        <w:t xml:space="preserve"> стандартов и процедур.</w:t>
      </w:r>
    </w:p>
    <w:p w:rsidR="00627CD0" w:rsidRPr="00674A99" w:rsidRDefault="00627CD0" w:rsidP="00627CD0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>4.</w:t>
      </w:r>
      <w:r w:rsidRPr="00674A99">
        <w:rPr>
          <w:rStyle w:val="FontStyle35"/>
          <w:sz w:val="24"/>
          <w:szCs w:val="24"/>
          <w:u w:val="single"/>
        </w:rPr>
        <w:tab/>
        <w:t xml:space="preserve">Принцип соразмерности </w:t>
      </w:r>
      <w:proofErr w:type="spellStart"/>
      <w:r w:rsidRPr="00674A99">
        <w:rPr>
          <w:rStyle w:val="FontStyle35"/>
          <w:sz w:val="24"/>
          <w:szCs w:val="24"/>
          <w:u w:val="single"/>
        </w:rPr>
        <w:t>антикоррупционных</w:t>
      </w:r>
      <w:proofErr w:type="spellEnd"/>
      <w:r w:rsidRPr="00674A99">
        <w:rPr>
          <w:rStyle w:val="FontStyle35"/>
          <w:sz w:val="24"/>
          <w:szCs w:val="24"/>
          <w:u w:val="single"/>
        </w:rPr>
        <w:t xml:space="preserve"> процедур риску коррупции.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</w:t>
      </w:r>
      <w:r w:rsidRPr="00E36D1F">
        <w:rPr>
          <w:rStyle w:val="FontStyle35"/>
          <w:sz w:val="24"/>
          <w:szCs w:val="24"/>
        </w:rPr>
        <w:lastRenderedPageBreak/>
        <w:t>деятельность, осуществляется с учетом существующих в деятельности данной организации коррупционных рисков.</w:t>
      </w:r>
    </w:p>
    <w:p w:rsidR="00627CD0" w:rsidRPr="00674A99" w:rsidRDefault="00627CD0" w:rsidP="00627CD0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>5.</w:t>
      </w:r>
      <w:r w:rsidRPr="00674A99">
        <w:rPr>
          <w:rStyle w:val="FontStyle35"/>
          <w:sz w:val="24"/>
          <w:szCs w:val="24"/>
          <w:u w:val="single"/>
        </w:rPr>
        <w:tab/>
        <w:t xml:space="preserve">Принцип эффективности </w:t>
      </w:r>
      <w:proofErr w:type="spellStart"/>
      <w:r w:rsidRPr="00674A99">
        <w:rPr>
          <w:rStyle w:val="FontStyle35"/>
          <w:sz w:val="24"/>
          <w:szCs w:val="24"/>
          <w:u w:val="single"/>
        </w:rPr>
        <w:t>антикоррупционных</w:t>
      </w:r>
      <w:proofErr w:type="spellEnd"/>
      <w:r w:rsidRPr="00674A99">
        <w:rPr>
          <w:rStyle w:val="FontStyle35"/>
          <w:sz w:val="24"/>
          <w:szCs w:val="24"/>
          <w:u w:val="single"/>
        </w:rPr>
        <w:t xml:space="preserve"> процедур. </w:t>
      </w:r>
    </w:p>
    <w:p w:rsidR="00627CD0" w:rsidRPr="00E36D1F" w:rsidRDefault="00627CD0" w:rsidP="00627CD0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Применение в организации таких </w:t>
      </w:r>
      <w:proofErr w:type="spellStart"/>
      <w:r w:rsidRPr="00E36D1F">
        <w:rPr>
          <w:rStyle w:val="FontStyle35"/>
          <w:sz w:val="24"/>
          <w:szCs w:val="24"/>
        </w:rPr>
        <w:t>антикоррупционных</w:t>
      </w:r>
      <w:proofErr w:type="spellEnd"/>
      <w:r w:rsidRPr="00E36D1F">
        <w:rPr>
          <w:rStyle w:val="FontStyle35"/>
          <w:sz w:val="24"/>
          <w:szCs w:val="24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E36D1F">
        <w:rPr>
          <w:rStyle w:val="FontStyle35"/>
          <w:sz w:val="24"/>
          <w:szCs w:val="24"/>
        </w:rPr>
        <w:t>приносят значимый результат</w:t>
      </w:r>
      <w:proofErr w:type="gramEnd"/>
      <w:r w:rsidRPr="00E36D1F">
        <w:rPr>
          <w:rStyle w:val="FontStyle35"/>
          <w:sz w:val="24"/>
          <w:szCs w:val="24"/>
        </w:rPr>
        <w:t>.</w:t>
      </w:r>
    </w:p>
    <w:p w:rsidR="00627CD0" w:rsidRPr="00674A99" w:rsidRDefault="00627CD0" w:rsidP="00627CD0">
      <w:pPr>
        <w:pStyle w:val="Style10"/>
        <w:widowControl/>
        <w:numPr>
          <w:ilvl w:val="0"/>
          <w:numId w:val="7"/>
        </w:numPr>
        <w:tabs>
          <w:tab w:val="left" w:pos="1080"/>
        </w:tabs>
        <w:spacing w:line="240" w:lineRule="auto"/>
        <w:ind w:left="0" w:firstLine="709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 xml:space="preserve">Принцип ответственности и неотвратимости наказания. </w:t>
      </w:r>
    </w:p>
    <w:p w:rsidR="00627CD0" w:rsidRPr="00E36D1F" w:rsidRDefault="00627CD0" w:rsidP="00627CD0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r>
        <w:rPr>
          <w:rStyle w:val="FontStyle35"/>
          <w:sz w:val="24"/>
          <w:szCs w:val="24"/>
        </w:rPr>
        <w:t>положения</w:t>
      </w:r>
      <w:r w:rsidRPr="00E36D1F">
        <w:rPr>
          <w:rStyle w:val="FontStyle35"/>
          <w:sz w:val="24"/>
          <w:szCs w:val="24"/>
        </w:rPr>
        <w:t xml:space="preserve"> противодействия коррупции.</w:t>
      </w:r>
    </w:p>
    <w:p w:rsidR="00627CD0" w:rsidRPr="00674A99" w:rsidRDefault="00627CD0" w:rsidP="00627CD0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>7.</w:t>
      </w:r>
      <w:r w:rsidRPr="00674A99">
        <w:rPr>
          <w:rStyle w:val="FontStyle35"/>
          <w:sz w:val="24"/>
          <w:szCs w:val="24"/>
          <w:u w:val="single"/>
        </w:rPr>
        <w:tab/>
        <w:t>Принцип открытости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E36D1F">
        <w:rPr>
          <w:rStyle w:val="FontStyle35"/>
          <w:sz w:val="24"/>
          <w:szCs w:val="24"/>
        </w:rPr>
        <w:t>антикоррупционных</w:t>
      </w:r>
      <w:proofErr w:type="spellEnd"/>
      <w:r w:rsidRPr="00E36D1F">
        <w:rPr>
          <w:rStyle w:val="FontStyle35"/>
          <w:sz w:val="24"/>
          <w:szCs w:val="24"/>
        </w:rPr>
        <w:t xml:space="preserve"> стандартах ведения деятельности.</w:t>
      </w:r>
    </w:p>
    <w:p w:rsidR="00627CD0" w:rsidRPr="00674A99" w:rsidRDefault="00627CD0" w:rsidP="00627CD0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  <w:u w:val="single"/>
        </w:rPr>
      </w:pPr>
      <w:r w:rsidRPr="00674A99">
        <w:rPr>
          <w:rStyle w:val="FontStyle35"/>
          <w:sz w:val="24"/>
          <w:szCs w:val="24"/>
          <w:u w:val="single"/>
        </w:rPr>
        <w:t>8.</w:t>
      </w:r>
      <w:r w:rsidRPr="00674A99">
        <w:rPr>
          <w:rStyle w:val="FontStyle35"/>
          <w:sz w:val="24"/>
          <w:szCs w:val="24"/>
          <w:u w:val="single"/>
        </w:rPr>
        <w:tab/>
        <w:t>Принцип постоянного контроля и регулярного мониторинга.</w:t>
      </w:r>
    </w:p>
    <w:p w:rsidR="00627CD0" w:rsidRPr="00E36D1F" w:rsidRDefault="00627CD0" w:rsidP="00627CD0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Регулярное осуществление мониторинга эффективности внедренных </w:t>
      </w:r>
      <w:proofErr w:type="spellStart"/>
      <w:r w:rsidRPr="00E36D1F">
        <w:rPr>
          <w:rStyle w:val="FontStyle35"/>
          <w:sz w:val="24"/>
          <w:szCs w:val="24"/>
        </w:rPr>
        <w:t>антикоррупционных</w:t>
      </w:r>
      <w:proofErr w:type="spellEnd"/>
      <w:r w:rsidRPr="00E36D1F">
        <w:rPr>
          <w:rStyle w:val="FontStyle35"/>
          <w:sz w:val="24"/>
          <w:szCs w:val="24"/>
        </w:rPr>
        <w:t xml:space="preserve"> стандартов и процедур, а также </w:t>
      </w:r>
      <w:proofErr w:type="gramStart"/>
      <w:r w:rsidRPr="00E36D1F">
        <w:rPr>
          <w:rStyle w:val="FontStyle35"/>
          <w:sz w:val="24"/>
          <w:szCs w:val="24"/>
        </w:rPr>
        <w:t>контроля за</w:t>
      </w:r>
      <w:proofErr w:type="gramEnd"/>
      <w:r w:rsidRPr="00E36D1F">
        <w:rPr>
          <w:rStyle w:val="FontStyle35"/>
          <w:sz w:val="24"/>
          <w:szCs w:val="24"/>
        </w:rPr>
        <w:t xml:space="preserve"> их исполнением.</w:t>
      </w:r>
    </w:p>
    <w:p w:rsidR="00627CD0" w:rsidRPr="00E36D1F" w:rsidRDefault="00627CD0" w:rsidP="006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CD0" w:rsidRPr="00E36D1F" w:rsidRDefault="00627CD0" w:rsidP="00627CD0">
      <w:pPr>
        <w:pStyle w:val="Style24"/>
        <w:widowControl/>
        <w:spacing w:line="240" w:lineRule="auto"/>
        <w:ind w:firstLine="709"/>
        <w:rPr>
          <w:rStyle w:val="FontStyle33"/>
          <w:sz w:val="24"/>
          <w:szCs w:val="24"/>
        </w:rPr>
      </w:pPr>
      <w:r w:rsidRPr="00E36D1F">
        <w:rPr>
          <w:rStyle w:val="FontStyle33"/>
          <w:sz w:val="24"/>
          <w:szCs w:val="24"/>
        </w:rPr>
        <w:t xml:space="preserve">4. Область применения </w:t>
      </w:r>
      <w:r>
        <w:rPr>
          <w:rStyle w:val="FontStyle33"/>
          <w:sz w:val="24"/>
          <w:szCs w:val="24"/>
        </w:rPr>
        <w:t>положения</w:t>
      </w:r>
      <w:r w:rsidRPr="00E36D1F">
        <w:rPr>
          <w:rStyle w:val="FontStyle33"/>
          <w:sz w:val="24"/>
          <w:szCs w:val="24"/>
        </w:rPr>
        <w:t xml:space="preserve"> и круг лиц, попадающих под ее действие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Основным кругом лиц, попадающих под действие </w:t>
      </w:r>
      <w:r>
        <w:rPr>
          <w:rStyle w:val="FontStyle35"/>
          <w:sz w:val="24"/>
          <w:szCs w:val="24"/>
        </w:rPr>
        <w:t>положения</w:t>
      </w:r>
      <w:r w:rsidRPr="00E36D1F">
        <w:rPr>
          <w:rStyle w:val="FontStyle35"/>
          <w:sz w:val="24"/>
          <w:szCs w:val="24"/>
        </w:rPr>
        <w:t xml:space="preserve">, являются работники предприятия, находящиеся с ним в трудовых отношениях, вне зависимости от занимаемой должности и выполняемых функций. </w:t>
      </w:r>
      <w:r>
        <w:rPr>
          <w:rStyle w:val="FontStyle35"/>
          <w:sz w:val="24"/>
          <w:szCs w:val="24"/>
        </w:rPr>
        <w:t>Положение</w:t>
      </w:r>
      <w:r w:rsidRPr="00E36D1F">
        <w:rPr>
          <w:rStyle w:val="FontStyle35"/>
          <w:sz w:val="24"/>
          <w:szCs w:val="24"/>
        </w:rPr>
        <w:t xml:space="preserve"> распространяется и на лица, выполняющие </w:t>
      </w:r>
      <w:r w:rsidR="0021670F">
        <w:rPr>
          <w:rStyle w:val="FontStyle35"/>
          <w:sz w:val="24"/>
          <w:szCs w:val="24"/>
        </w:rPr>
        <w:t>для МУП «Ленинское ЖКХ</w:t>
      </w:r>
      <w:r w:rsidRPr="00E36D1F">
        <w:rPr>
          <w:rStyle w:val="FontStyle35"/>
          <w:sz w:val="24"/>
          <w:szCs w:val="24"/>
        </w:rPr>
        <w:t>» работы или предоставляющие услуги на основе гражданско-правовых договоров.</w:t>
      </w:r>
    </w:p>
    <w:p w:rsidR="00627CD0" w:rsidRPr="00E36D1F" w:rsidRDefault="00627CD0" w:rsidP="00627CD0">
      <w:pPr>
        <w:pStyle w:val="Style26"/>
        <w:widowControl/>
        <w:spacing w:line="240" w:lineRule="auto"/>
        <w:ind w:firstLine="709"/>
      </w:pPr>
    </w:p>
    <w:p w:rsidR="00627CD0" w:rsidRPr="00E36D1F" w:rsidRDefault="00627CD0" w:rsidP="00627CD0">
      <w:pPr>
        <w:pStyle w:val="Style26"/>
        <w:widowControl/>
        <w:spacing w:line="240" w:lineRule="auto"/>
        <w:ind w:firstLine="709"/>
        <w:rPr>
          <w:rStyle w:val="FontStyle33"/>
          <w:sz w:val="24"/>
          <w:szCs w:val="24"/>
        </w:rPr>
      </w:pPr>
      <w:r w:rsidRPr="00E36D1F">
        <w:rPr>
          <w:rStyle w:val="FontStyle33"/>
          <w:sz w:val="24"/>
          <w:szCs w:val="24"/>
        </w:rPr>
        <w:t>5.</w:t>
      </w:r>
      <w:r w:rsidR="0021670F">
        <w:rPr>
          <w:rStyle w:val="FontStyle33"/>
          <w:sz w:val="24"/>
          <w:szCs w:val="24"/>
        </w:rPr>
        <w:t xml:space="preserve"> Определение должностных лиц МУП</w:t>
      </w:r>
      <w:r w:rsidR="006007D3">
        <w:rPr>
          <w:rStyle w:val="FontStyle33"/>
          <w:sz w:val="24"/>
          <w:szCs w:val="24"/>
        </w:rPr>
        <w:t xml:space="preserve"> «Ленинское ЖКХ</w:t>
      </w:r>
      <w:r w:rsidRPr="00E36D1F">
        <w:rPr>
          <w:rStyle w:val="FontStyle33"/>
          <w:sz w:val="24"/>
          <w:szCs w:val="24"/>
        </w:rPr>
        <w:t xml:space="preserve">», ответственных за реализацию </w:t>
      </w:r>
      <w:r>
        <w:rPr>
          <w:rStyle w:val="FontStyle35"/>
          <w:b/>
          <w:i/>
          <w:sz w:val="24"/>
          <w:szCs w:val="24"/>
        </w:rPr>
        <w:t>положения</w:t>
      </w:r>
      <w:r w:rsidRPr="00E36D1F">
        <w:rPr>
          <w:rStyle w:val="FontStyle35"/>
          <w:b/>
          <w:i/>
          <w:sz w:val="24"/>
          <w:szCs w:val="24"/>
        </w:rPr>
        <w:t xml:space="preserve"> противодействия коррупции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</w:p>
    <w:p w:rsidR="00627CD0" w:rsidRPr="00E36D1F" w:rsidRDefault="006007D3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В МУП «Ленинское ЖКХ</w:t>
      </w:r>
      <w:r w:rsidR="00627CD0" w:rsidRPr="00E36D1F">
        <w:rPr>
          <w:rStyle w:val="FontStyle35"/>
          <w:sz w:val="24"/>
          <w:szCs w:val="24"/>
        </w:rPr>
        <w:t>»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Задачи, функции и полномочия директора в сфере противодействия коррупции определены его Должностной инструкцией.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Эти обязанности включают в частности:</w:t>
      </w:r>
    </w:p>
    <w:p w:rsidR="00627CD0" w:rsidRPr="00E36D1F" w:rsidRDefault="00627CD0" w:rsidP="00627CD0">
      <w:pPr>
        <w:pStyle w:val="Style20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разработку локальных нормативных актов организации, направленных на реализацию мер по предупреждению коррупции (</w:t>
      </w:r>
      <w:proofErr w:type="spellStart"/>
      <w:r w:rsidRPr="00E36D1F">
        <w:rPr>
          <w:rStyle w:val="FontStyle35"/>
          <w:sz w:val="24"/>
          <w:szCs w:val="24"/>
        </w:rPr>
        <w:t>антикоррупционной</w:t>
      </w:r>
      <w:proofErr w:type="spellEnd"/>
      <w:r w:rsidRPr="00E36D1F">
        <w:rPr>
          <w:rStyle w:val="FontStyle35"/>
          <w:sz w:val="24"/>
          <w:szCs w:val="24"/>
        </w:rPr>
        <w:t xml:space="preserve"> </w:t>
      </w:r>
      <w:r>
        <w:rPr>
          <w:rStyle w:val="FontStyle35"/>
          <w:sz w:val="24"/>
          <w:szCs w:val="24"/>
        </w:rPr>
        <w:t>положения</w:t>
      </w:r>
      <w:r w:rsidRPr="00E36D1F">
        <w:rPr>
          <w:rStyle w:val="FontStyle35"/>
          <w:sz w:val="24"/>
          <w:szCs w:val="24"/>
        </w:rPr>
        <w:t>, кодекса этики и служебного поведения работников и т.д.);</w:t>
      </w:r>
    </w:p>
    <w:p w:rsidR="00627CD0" w:rsidRPr="00E36D1F" w:rsidRDefault="00627CD0" w:rsidP="00627CD0">
      <w:pPr>
        <w:pStyle w:val="Style20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627CD0" w:rsidRPr="00E36D1F" w:rsidRDefault="00627CD0" w:rsidP="00627CD0">
      <w:pPr>
        <w:pStyle w:val="Style20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организация проведения оценки коррупционных рисков;</w:t>
      </w:r>
    </w:p>
    <w:p w:rsidR="00627CD0" w:rsidRPr="00E36D1F" w:rsidRDefault="00627CD0" w:rsidP="00627CD0">
      <w:pPr>
        <w:pStyle w:val="Style20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предприятия или иными лицами;</w:t>
      </w:r>
    </w:p>
    <w:p w:rsidR="00627CD0" w:rsidRPr="00E36D1F" w:rsidRDefault="00627CD0" w:rsidP="00627CD0">
      <w:pPr>
        <w:pStyle w:val="Style20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организация заполнения и рассмотрения деклараций о конфликте интересов;</w:t>
      </w:r>
    </w:p>
    <w:p w:rsidR="00627CD0" w:rsidRPr="00E36D1F" w:rsidRDefault="00627CD0" w:rsidP="00627CD0">
      <w:pPr>
        <w:pStyle w:val="Style20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27CD0" w:rsidRPr="00E36D1F" w:rsidRDefault="00627CD0" w:rsidP="00627CD0">
      <w:pPr>
        <w:pStyle w:val="Style20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27CD0" w:rsidRPr="00E36D1F" w:rsidRDefault="00627CD0" w:rsidP="00627CD0">
      <w:pPr>
        <w:pStyle w:val="Style20"/>
        <w:widowControl/>
        <w:numPr>
          <w:ilvl w:val="0"/>
          <w:numId w:val="3"/>
        </w:numPr>
        <w:tabs>
          <w:tab w:val="left" w:pos="859"/>
          <w:tab w:val="left" w:pos="2808"/>
          <w:tab w:val="left" w:pos="5026"/>
          <w:tab w:val="left" w:pos="8021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lastRenderedPageBreak/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27CD0" w:rsidRPr="00E36D1F" w:rsidRDefault="00627CD0" w:rsidP="00627CD0">
      <w:pPr>
        <w:pStyle w:val="Style20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проведение оценки результатов </w:t>
      </w:r>
      <w:proofErr w:type="spellStart"/>
      <w:r w:rsidRPr="00E36D1F">
        <w:rPr>
          <w:rStyle w:val="FontStyle35"/>
          <w:sz w:val="24"/>
          <w:szCs w:val="24"/>
        </w:rPr>
        <w:t>антикоррупционной</w:t>
      </w:r>
      <w:proofErr w:type="spellEnd"/>
      <w:r w:rsidRPr="00E36D1F">
        <w:rPr>
          <w:rStyle w:val="FontStyle35"/>
          <w:sz w:val="24"/>
          <w:szCs w:val="24"/>
        </w:rPr>
        <w:t xml:space="preserve"> работы и подготовка соответствующих отчетных материалов Учредителю.</w:t>
      </w:r>
    </w:p>
    <w:p w:rsidR="00627CD0" w:rsidRPr="00E36D1F" w:rsidRDefault="00627CD0" w:rsidP="006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CD0" w:rsidRPr="00E36D1F" w:rsidRDefault="00627CD0" w:rsidP="00627CD0">
      <w:pPr>
        <w:pStyle w:val="Style24"/>
        <w:widowControl/>
        <w:spacing w:line="240" w:lineRule="auto"/>
        <w:ind w:firstLine="709"/>
        <w:rPr>
          <w:rStyle w:val="FontStyle33"/>
          <w:sz w:val="24"/>
          <w:szCs w:val="24"/>
        </w:rPr>
      </w:pPr>
      <w:r w:rsidRPr="00E36D1F">
        <w:rPr>
          <w:rStyle w:val="FontStyle33"/>
          <w:sz w:val="24"/>
          <w:szCs w:val="24"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Обязанности работников организации в связи с предупреждением и противодействием коррупции являются</w:t>
      </w:r>
      <w:r w:rsidR="006007D3">
        <w:rPr>
          <w:rStyle w:val="FontStyle35"/>
          <w:sz w:val="24"/>
          <w:szCs w:val="24"/>
        </w:rPr>
        <w:t xml:space="preserve"> общими для всех сотрудников МУП «Ленинское ЖКХ</w:t>
      </w:r>
      <w:r w:rsidRPr="00E36D1F">
        <w:rPr>
          <w:rStyle w:val="FontStyle35"/>
          <w:sz w:val="24"/>
          <w:szCs w:val="24"/>
        </w:rPr>
        <w:t>».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627CD0" w:rsidRPr="00E36D1F" w:rsidRDefault="00627CD0" w:rsidP="00627CD0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воздерживаться от совершения и (или) участия в совершении коррупционных правонаруше</w:t>
      </w:r>
      <w:r w:rsidR="006007D3">
        <w:rPr>
          <w:rStyle w:val="FontStyle35"/>
          <w:sz w:val="24"/>
          <w:szCs w:val="24"/>
        </w:rPr>
        <w:t>ний в интересах или от имени МУП</w:t>
      </w:r>
      <w:r w:rsidRPr="00E36D1F">
        <w:rPr>
          <w:rStyle w:val="FontStyle35"/>
          <w:sz w:val="24"/>
          <w:szCs w:val="24"/>
        </w:rPr>
        <w:t xml:space="preserve"> «УК ЖКХ поселения Пушной»;</w:t>
      </w:r>
    </w:p>
    <w:p w:rsidR="00627CD0" w:rsidRPr="00E36D1F" w:rsidRDefault="00627CD0" w:rsidP="00627CD0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ООО «УК ЖКХ поселения Пушной»</w:t>
      </w:r>
      <w:proofErr w:type="gramStart"/>
      <w:r w:rsidRPr="00E36D1F">
        <w:rPr>
          <w:rStyle w:val="FontStyle35"/>
          <w:sz w:val="24"/>
          <w:szCs w:val="24"/>
        </w:rPr>
        <w:t xml:space="preserve"> ;</w:t>
      </w:r>
      <w:proofErr w:type="gramEnd"/>
    </w:p>
    <w:p w:rsidR="00627CD0" w:rsidRPr="00E36D1F" w:rsidRDefault="00627CD0" w:rsidP="00627CD0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незамедлительно информировать директ</w:t>
      </w:r>
      <w:r w:rsidR="006007D3">
        <w:rPr>
          <w:rStyle w:val="FontStyle35"/>
          <w:sz w:val="24"/>
          <w:szCs w:val="24"/>
        </w:rPr>
        <w:t>ор</w:t>
      </w:r>
      <w:proofErr w:type="gramStart"/>
      <w:r w:rsidR="006007D3">
        <w:rPr>
          <w:rStyle w:val="FontStyle35"/>
          <w:sz w:val="24"/>
          <w:szCs w:val="24"/>
        </w:rPr>
        <w:t>а ООО</w:t>
      </w:r>
      <w:proofErr w:type="gramEnd"/>
      <w:r w:rsidR="006007D3">
        <w:rPr>
          <w:rStyle w:val="FontStyle35"/>
          <w:sz w:val="24"/>
          <w:szCs w:val="24"/>
        </w:rPr>
        <w:t xml:space="preserve"> «Ленинское ЖКХ</w:t>
      </w:r>
      <w:r w:rsidRPr="00E36D1F">
        <w:rPr>
          <w:rStyle w:val="FontStyle35"/>
          <w:sz w:val="24"/>
          <w:szCs w:val="24"/>
        </w:rPr>
        <w:t>», руководство организации о случаях склонения работника к совершению коррупционных правонарушений;</w:t>
      </w:r>
    </w:p>
    <w:p w:rsidR="00627CD0" w:rsidRPr="00E36D1F" w:rsidRDefault="00627CD0" w:rsidP="00627CD0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незамедлительно информировать непосредственного начальника, руководство организации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27CD0" w:rsidRPr="00E36D1F" w:rsidRDefault="00627CD0" w:rsidP="00627CD0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Исходя их положений статьи 57 ТК РФ по соглашению сторон в трудовой договор, заключаемый с работником при приёме его на </w:t>
      </w:r>
      <w:r w:rsidR="006007D3">
        <w:rPr>
          <w:rStyle w:val="FontStyle35"/>
          <w:sz w:val="24"/>
          <w:szCs w:val="24"/>
        </w:rPr>
        <w:t>работу в МУП «Ленинское ЖКХ</w:t>
      </w:r>
      <w:r w:rsidRPr="00E36D1F">
        <w:rPr>
          <w:rStyle w:val="FontStyle35"/>
          <w:sz w:val="24"/>
          <w:szCs w:val="24"/>
        </w:rPr>
        <w:t>», могут включаться права и обязанности работника и работодателя, установленные данным локальным нормативным актом - «</w:t>
      </w:r>
      <w:r>
        <w:rPr>
          <w:rStyle w:val="FontStyle35"/>
          <w:sz w:val="24"/>
          <w:szCs w:val="24"/>
        </w:rPr>
        <w:t>Положение</w:t>
      </w:r>
      <w:r w:rsidRPr="00E36D1F">
        <w:rPr>
          <w:rStyle w:val="FontStyle35"/>
          <w:sz w:val="24"/>
          <w:szCs w:val="24"/>
        </w:rPr>
        <w:t xml:space="preserve"> противодействия коррупции».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627CD0" w:rsidRPr="00E36D1F" w:rsidRDefault="00627CD0" w:rsidP="006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CD0" w:rsidRPr="00E36D1F" w:rsidRDefault="00627CD0" w:rsidP="00627CD0">
      <w:pPr>
        <w:pStyle w:val="Style26"/>
        <w:widowControl/>
        <w:spacing w:line="240" w:lineRule="auto"/>
        <w:ind w:firstLine="709"/>
        <w:rPr>
          <w:rStyle w:val="FontStyle33"/>
          <w:sz w:val="24"/>
          <w:szCs w:val="24"/>
        </w:rPr>
      </w:pPr>
      <w:r w:rsidRPr="00E36D1F">
        <w:rPr>
          <w:rStyle w:val="FontStyle33"/>
          <w:sz w:val="24"/>
          <w:szCs w:val="24"/>
        </w:rPr>
        <w:t xml:space="preserve">7. Установление перечня реализуемых предприятием </w:t>
      </w:r>
      <w:proofErr w:type="spellStart"/>
      <w:r w:rsidRPr="00E36D1F">
        <w:rPr>
          <w:rStyle w:val="FontStyle33"/>
          <w:sz w:val="24"/>
          <w:szCs w:val="24"/>
        </w:rPr>
        <w:t>антикоррупционных</w:t>
      </w:r>
      <w:proofErr w:type="spellEnd"/>
      <w:r w:rsidRPr="00E36D1F">
        <w:rPr>
          <w:rStyle w:val="FontStyle33"/>
          <w:sz w:val="24"/>
          <w:szCs w:val="24"/>
        </w:rPr>
        <w:t xml:space="preserve"> мероприятий, стандартов и процедур и порядок их выполнения (применения)</w:t>
      </w:r>
    </w:p>
    <w:p w:rsidR="00627CD0" w:rsidRPr="00E36D1F" w:rsidRDefault="00627CD0" w:rsidP="006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34"/>
        <w:gridCol w:w="6799"/>
      </w:tblGrid>
      <w:tr w:rsidR="00627CD0" w:rsidRPr="00E36D1F" w:rsidTr="00E11BD8">
        <w:trPr>
          <w:trHeight w:hRule="exact" w:val="365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18"/>
              <w:widowControl/>
              <w:ind w:left="5"/>
              <w:jc w:val="center"/>
              <w:rPr>
                <w:rStyle w:val="FontStyle31"/>
                <w:sz w:val="24"/>
                <w:szCs w:val="24"/>
              </w:rPr>
            </w:pPr>
            <w:r w:rsidRPr="00E36D1F">
              <w:rPr>
                <w:rStyle w:val="FontStyle31"/>
                <w:sz w:val="24"/>
                <w:szCs w:val="24"/>
              </w:rPr>
              <w:t>Направление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18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E36D1F">
              <w:rPr>
                <w:rStyle w:val="FontStyle31"/>
                <w:sz w:val="24"/>
                <w:szCs w:val="24"/>
              </w:rPr>
              <w:t>Мероприятие</w:t>
            </w:r>
          </w:p>
        </w:tc>
      </w:tr>
      <w:tr w:rsidR="00627CD0" w:rsidRPr="00E36D1F" w:rsidTr="00E11BD8">
        <w:trPr>
          <w:trHeight w:hRule="exact" w:val="714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4"/>
              <w:widowControl/>
              <w:ind w:left="5" w:hanging="5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4"/>
              <w:widowControl/>
              <w:spacing w:line="317" w:lineRule="exact"/>
              <w:ind w:right="10" w:hanging="5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627CD0" w:rsidRPr="00E36D1F" w:rsidTr="00E11BD8">
        <w:trPr>
          <w:trHeight w:hRule="exact" w:val="413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4"/>
              <w:widowControl/>
              <w:ind w:left="5" w:right="10" w:hanging="5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закрепление стандартов поведения и декларация намерений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4"/>
              <w:widowControl/>
              <w:spacing w:line="317" w:lineRule="exact"/>
              <w:ind w:right="10" w:hanging="5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Разработка и внедрение положения о конфликте интересов.</w:t>
            </w:r>
          </w:p>
        </w:tc>
      </w:tr>
      <w:tr w:rsidR="00627CD0" w:rsidRPr="00E36D1F" w:rsidTr="00E11BD8">
        <w:trPr>
          <w:trHeight w:hRule="exact" w:val="987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4"/>
              <w:widowControl/>
              <w:spacing w:line="317" w:lineRule="exact"/>
              <w:ind w:right="10" w:hanging="5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627CD0" w:rsidRPr="00E36D1F" w:rsidTr="00E11BD8">
        <w:trPr>
          <w:trHeight w:hRule="exact" w:val="658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4"/>
              <w:spacing w:line="317" w:lineRule="exact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 xml:space="preserve">Введение </w:t>
            </w:r>
            <w:proofErr w:type="spellStart"/>
            <w:r w:rsidRPr="00E36D1F">
              <w:rPr>
                <w:rStyle w:val="FontStyle35"/>
                <w:sz w:val="24"/>
                <w:szCs w:val="24"/>
              </w:rPr>
              <w:t>антикоррупционных</w:t>
            </w:r>
            <w:proofErr w:type="spellEnd"/>
            <w:r w:rsidRPr="00E36D1F">
              <w:rPr>
                <w:rStyle w:val="FontStyle35"/>
                <w:sz w:val="24"/>
                <w:szCs w:val="24"/>
              </w:rPr>
              <w:t xml:space="preserve"> положений в трудовые договора работников</w:t>
            </w:r>
          </w:p>
        </w:tc>
      </w:tr>
      <w:tr w:rsidR="00627CD0" w:rsidRPr="00E36D1F" w:rsidTr="00E11BD8">
        <w:trPr>
          <w:trHeight w:hRule="exact" w:val="1618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4"/>
              <w:widowControl/>
              <w:ind w:left="5" w:hanging="5"/>
              <w:jc w:val="both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 xml:space="preserve">Разработка и введение специальных </w:t>
            </w:r>
            <w:proofErr w:type="spellStart"/>
            <w:r w:rsidRPr="00E36D1F">
              <w:rPr>
                <w:rStyle w:val="FontStyle35"/>
                <w:sz w:val="24"/>
                <w:szCs w:val="24"/>
              </w:rPr>
              <w:t>антикоррупционных</w:t>
            </w:r>
            <w:proofErr w:type="spellEnd"/>
            <w:r w:rsidRPr="00E36D1F">
              <w:rPr>
                <w:rStyle w:val="FontStyle35"/>
                <w:sz w:val="24"/>
                <w:szCs w:val="24"/>
              </w:rPr>
              <w:t xml:space="preserve"> процедур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4"/>
              <w:spacing w:line="317" w:lineRule="exact"/>
              <w:ind w:right="10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 и пр.)</w:t>
            </w:r>
          </w:p>
        </w:tc>
      </w:tr>
      <w:tr w:rsidR="00627CD0" w:rsidRPr="00E36D1F" w:rsidTr="00E11BD8">
        <w:trPr>
          <w:trHeight w:hRule="exact" w:val="2269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4"/>
              <w:spacing w:line="317" w:lineRule="exact"/>
              <w:ind w:right="10"/>
              <w:rPr>
                <w:rStyle w:val="FontStyle35"/>
                <w:sz w:val="24"/>
                <w:szCs w:val="24"/>
              </w:rPr>
            </w:pPr>
            <w:proofErr w:type="gramStart"/>
            <w:r w:rsidRPr="00E36D1F">
              <w:rPr>
                <w:rStyle w:val="FontStyle35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 и пр.)</w:t>
            </w:r>
            <w:proofErr w:type="gramEnd"/>
          </w:p>
        </w:tc>
      </w:tr>
      <w:tr w:rsidR="00627CD0" w:rsidRPr="00E36D1F" w:rsidTr="00E11BD8">
        <w:trPr>
          <w:trHeight w:hRule="exact" w:val="1014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4"/>
              <w:spacing w:line="317" w:lineRule="exact"/>
              <w:ind w:right="10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627CD0" w:rsidRPr="00E36D1F" w:rsidTr="00E11BD8">
        <w:trPr>
          <w:trHeight w:hRule="exact" w:val="1011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4"/>
              <w:spacing w:line="317" w:lineRule="exact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627CD0" w:rsidRPr="00E36D1F" w:rsidTr="00E11BD8">
        <w:trPr>
          <w:trHeight w:hRule="exact" w:val="1268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4"/>
              <w:spacing w:line="317" w:lineRule="exact"/>
              <w:ind w:right="10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E36D1F">
              <w:rPr>
                <w:rStyle w:val="FontStyle35"/>
                <w:sz w:val="24"/>
                <w:szCs w:val="24"/>
              </w:rPr>
              <w:t>антикоррупционных</w:t>
            </w:r>
            <w:proofErr w:type="spellEnd"/>
            <w:r w:rsidRPr="00E36D1F">
              <w:rPr>
                <w:rStyle w:val="FontStyle35"/>
                <w:sz w:val="24"/>
                <w:szCs w:val="24"/>
              </w:rPr>
              <w:t xml:space="preserve"> мер</w:t>
            </w:r>
          </w:p>
        </w:tc>
      </w:tr>
      <w:tr w:rsidR="00627CD0" w:rsidRPr="00E36D1F" w:rsidTr="00E11BD8">
        <w:trPr>
          <w:trHeight w:hRule="exact" w:val="990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4"/>
              <w:widowControl/>
              <w:ind w:left="5" w:right="10" w:hanging="5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4"/>
              <w:spacing w:line="317" w:lineRule="exact"/>
              <w:ind w:right="10" w:hanging="5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627CD0" w:rsidRPr="00E36D1F" w:rsidTr="00E11BD8">
        <w:trPr>
          <w:trHeight w:hRule="exact" w:val="658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4"/>
              <w:spacing w:line="317" w:lineRule="exact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627CD0" w:rsidRPr="00E36D1F" w:rsidTr="00E11BD8">
        <w:trPr>
          <w:trHeight w:hRule="exact" w:val="1015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4"/>
              <w:widowControl/>
              <w:spacing w:line="317" w:lineRule="exact"/>
              <w:ind w:right="10" w:hanging="5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E36D1F">
              <w:rPr>
                <w:rStyle w:val="FontStyle35"/>
                <w:sz w:val="24"/>
                <w:szCs w:val="24"/>
                <w:u w:val="single"/>
              </w:rPr>
              <w:t>антикоррупционных</w:t>
            </w:r>
            <w:proofErr w:type="spellEnd"/>
            <w:r w:rsidRPr="00E36D1F">
              <w:rPr>
                <w:rStyle w:val="FontStyle35"/>
                <w:sz w:val="24"/>
                <w:szCs w:val="24"/>
                <w:u w:val="single"/>
              </w:rPr>
              <w:t xml:space="preserve"> стандартов и процедур</w:t>
            </w:r>
          </w:p>
        </w:tc>
      </w:tr>
      <w:tr w:rsidR="00627CD0" w:rsidRPr="00E36D1F" w:rsidTr="00E11BD8">
        <w:trPr>
          <w:trHeight w:hRule="exact" w:val="602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19"/>
              <w:widowControl/>
            </w:pPr>
            <w:r w:rsidRPr="00E36D1F">
              <w:rPr>
                <w:rStyle w:val="FontStyle35"/>
                <w:sz w:val="24"/>
                <w:szCs w:val="24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E36D1F">
              <w:rPr>
                <w:rStyle w:val="FontStyle35"/>
                <w:sz w:val="24"/>
                <w:szCs w:val="24"/>
              </w:rPr>
              <w:t>антикоррупционной</w:t>
            </w:r>
            <w:proofErr w:type="spellEnd"/>
            <w:r w:rsidRPr="00E36D1F">
              <w:rPr>
                <w:rStyle w:val="FontStyle35"/>
                <w:sz w:val="24"/>
                <w:szCs w:val="24"/>
              </w:rPr>
              <w:t xml:space="preserve"> </w:t>
            </w:r>
            <w:r>
              <w:rPr>
                <w:rStyle w:val="FontStyle35"/>
                <w:sz w:val="24"/>
                <w:szCs w:val="24"/>
              </w:rPr>
              <w:t>положения</w:t>
            </w:r>
            <w:r w:rsidRPr="00E36D1F">
              <w:rPr>
                <w:rStyle w:val="FontStyle35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1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627CD0" w:rsidRPr="00E36D1F" w:rsidTr="00E11BD8">
        <w:trPr>
          <w:trHeight w:hRule="exact" w:val="1015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16"/>
              <w:widowControl/>
              <w:tabs>
                <w:tab w:val="left" w:leader="underscore" w:pos="6470"/>
              </w:tabs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Осуществление регулярного контроля данных</w:t>
            </w:r>
            <w:r w:rsidRPr="00E36D1F">
              <w:rPr>
                <w:rStyle w:val="FontStyle35"/>
                <w:sz w:val="24"/>
                <w:szCs w:val="24"/>
              </w:rPr>
              <w:br/>
              <w:t>бухгалтерского учета, наличия и достоверности</w:t>
            </w:r>
            <w:r w:rsidRPr="00E36D1F">
              <w:rPr>
                <w:rStyle w:val="FontStyle35"/>
                <w:sz w:val="24"/>
                <w:szCs w:val="24"/>
              </w:rPr>
              <w:br/>
            </w:r>
            <w:r w:rsidRPr="00E36D1F">
              <w:rPr>
                <w:rStyle w:val="FontStyle35"/>
                <w:sz w:val="24"/>
                <w:szCs w:val="24"/>
                <w:u w:val="single"/>
              </w:rPr>
              <w:t>первичных документов бухгалтерского учета</w:t>
            </w:r>
          </w:p>
        </w:tc>
      </w:tr>
      <w:tr w:rsidR="00627CD0" w:rsidRPr="00E36D1F" w:rsidTr="00E11BD8">
        <w:trPr>
          <w:trHeight w:hRule="exact" w:val="1944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16"/>
              <w:widowControl/>
              <w:tabs>
                <w:tab w:val="left" w:leader="underscore" w:pos="6475"/>
              </w:tabs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Осуществление регулярного контроля</w:t>
            </w:r>
            <w:r w:rsidRPr="00E36D1F">
              <w:rPr>
                <w:rStyle w:val="FontStyle35"/>
                <w:sz w:val="24"/>
                <w:szCs w:val="24"/>
              </w:rPr>
              <w:br/>
              <w:t>экономической обоснованности расходов в сферах с</w:t>
            </w:r>
            <w:r w:rsidRPr="00E36D1F">
              <w:rPr>
                <w:rStyle w:val="FontStyle35"/>
                <w:sz w:val="24"/>
                <w:szCs w:val="24"/>
              </w:rPr>
              <w:br/>
              <w:t>высоким коррупционным риском: обмен деловыми</w:t>
            </w:r>
            <w:r w:rsidRPr="00E36D1F">
              <w:rPr>
                <w:rStyle w:val="FontStyle35"/>
                <w:sz w:val="24"/>
                <w:szCs w:val="24"/>
              </w:rPr>
              <w:br/>
              <w:t>подарками, представительские расходы,</w:t>
            </w:r>
            <w:r w:rsidRPr="00E36D1F">
              <w:rPr>
                <w:rStyle w:val="FontStyle35"/>
                <w:sz w:val="24"/>
                <w:szCs w:val="24"/>
              </w:rPr>
              <w:br/>
              <w:t>благотворительные пожертвования, вознаграждения</w:t>
            </w:r>
            <w:r w:rsidRPr="00E36D1F">
              <w:rPr>
                <w:rStyle w:val="FontStyle35"/>
                <w:sz w:val="24"/>
                <w:szCs w:val="24"/>
              </w:rPr>
              <w:br/>
            </w:r>
            <w:r w:rsidRPr="00E36D1F">
              <w:rPr>
                <w:rStyle w:val="FontStyle35"/>
                <w:sz w:val="24"/>
                <w:szCs w:val="24"/>
                <w:u w:val="single"/>
              </w:rPr>
              <w:t>внешним консультантам</w:t>
            </w:r>
          </w:p>
        </w:tc>
      </w:tr>
      <w:tr w:rsidR="00627CD0" w:rsidRPr="00E36D1F" w:rsidTr="00E11BD8">
        <w:trPr>
          <w:trHeight w:hRule="exact" w:val="698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19"/>
              <w:widowControl/>
              <w:tabs>
                <w:tab w:val="left" w:pos="2515"/>
              </w:tabs>
            </w:pPr>
            <w:r w:rsidRPr="00E36D1F">
              <w:rPr>
                <w:rStyle w:val="FontStyle35"/>
                <w:sz w:val="24"/>
                <w:szCs w:val="24"/>
              </w:rPr>
              <w:lastRenderedPageBreak/>
              <w:t xml:space="preserve">Оценка результатов проводимой </w:t>
            </w:r>
            <w:proofErr w:type="spellStart"/>
            <w:r w:rsidRPr="00E36D1F">
              <w:rPr>
                <w:rStyle w:val="FontStyle35"/>
                <w:sz w:val="24"/>
                <w:szCs w:val="24"/>
              </w:rPr>
              <w:t>антикоррупционной</w:t>
            </w:r>
            <w:proofErr w:type="spellEnd"/>
            <w:r w:rsidRPr="00E36D1F">
              <w:rPr>
                <w:rStyle w:val="FontStyle35"/>
                <w:sz w:val="24"/>
                <w:szCs w:val="24"/>
              </w:rPr>
              <w:t xml:space="preserve">  работы и распространение </w:t>
            </w:r>
            <w:r w:rsidRPr="00E36D1F">
              <w:rPr>
                <w:rStyle w:val="FontStyle35"/>
                <w:sz w:val="24"/>
                <w:szCs w:val="24"/>
                <w:u w:val="single"/>
              </w:rPr>
              <w:t>отчетных материалов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16"/>
              <w:widowControl/>
              <w:tabs>
                <w:tab w:val="left" w:leader="underscore" w:pos="6475"/>
              </w:tabs>
              <w:spacing w:line="326" w:lineRule="exact"/>
              <w:ind w:left="5"/>
              <w:rPr>
                <w:rStyle w:val="FontStyle35"/>
                <w:sz w:val="24"/>
                <w:szCs w:val="24"/>
              </w:rPr>
            </w:pPr>
            <w:r w:rsidRPr="00E36D1F">
              <w:rPr>
                <w:rStyle w:val="FontStyle35"/>
                <w:sz w:val="24"/>
                <w:szCs w:val="24"/>
              </w:rPr>
              <w:t>Проведение регулярной оценки результатов работы</w:t>
            </w:r>
            <w:r w:rsidRPr="00E36D1F">
              <w:rPr>
                <w:rStyle w:val="FontStyle35"/>
                <w:sz w:val="24"/>
                <w:szCs w:val="24"/>
              </w:rPr>
              <w:br/>
            </w:r>
            <w:r w:rsidRPr="00E36D1F">
              <w:rPr>
                <w:rStyle w:val="FontStyle35"/>
                <w:sz w:val="24"/>
                <w:szCs w:val="24"/>
                <w:u w:val="single"/>
              </w:rPr>
              <w:t>по противодействию коррупции</w:t>
            </w:r>
          </w:p>
        </w:tc>
      </w:tr>
      <w:tr w:rsidR="00627CD0" w:rsidRPr="00E36D1F" w:rsidTr="00E11BD8">
        <w:trPr>
          <w:trHeight w:hRule="exact" w:val="1015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4"/>
              <w:ind w:left="5" w:right="1061" w:hanging="5"/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0" w:rsidRPr="00E36D1F" w:rsidRDefault="00627CD0" w:rsidP="00E11BD8">
            <w:pPr>
              <w:pStyle w:val="Style16"/>
              <w:widowControl/>
              <w:ind w:left="10"/>
            </w:pPr>
            <w:r w:rsidRPr="00E36D1F">
              <w:rPr>
                <w:rStyle w:val="FontStyle35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В качестве приложения </w:t>
      </w:r>
      <w:proofErr w:type="gramStart"/>
      <w:r w:rsidRPr="00E36D1F">
        <w:rPr>
          <w:rStyle w:val="FontStyle35"/>
          <w:sz w:val="24"/>
          <w:szCs w:val="24"/>
        </w:rPr>
        <w:t>к</w:t>
      </w:r>
      <w:proofErr w:type="gramEnd"/>
      <w:r w:rsidRPr="00E36D1F">
        <w:rPr>
          <w:rStyle w:val="FontStyle35"/>
          <w:sz w:val="24"/>
          <w:szCs w:val="24"/>
        </w:rPr>
        <w:t xml:space="preserve"> </w:t>
      </w:r>
      <w:proofErr w:type="gramStart"/>
      <w:r>
        <w:rPr>
          <w:rStyle w:val="FontStyle35"/>
          <w:sz w:val="24"/>
          <w:szCs w:val="24"/>
        </w:rPr>
        <w:t>положении</w:t>
      </w:r>
      <w:proofErr w:type="gramEnd"/>
      <w:r w:rsidRPr="00E36D1F">
        <w:rPr>
          <w:rStyle w:val="FontStyle35"/>
          <w:sz w:val="24"/>
          <w:szCs w:val="24"/>
        </w:rPr>
        <w:t xml:space="preserve"> противодействия коррупци</w:t>
      </w:r>
      <w:r w:rsidR="006007D3">
        <w:rPr>
          <w:rStyle w:val="FontStyle35"/>
          <w:sz w:val="24"/>
          <w:szCs w:val="24"/>
        </w:rPr>
        <w:t>и в МУП «Ленинское ЖКХ</w:t>
      </w:r>
      <w:r w:rsidRPr="00E36D1F">
        <w:rPr>
          <w:rStyle w:val="FontStyle35"/>
          <w:sz w:val="24"/>
          <w:szCs w:val="24"/>
        </w:rPr>
        <w:t xml:space="preserve">» утверждается план реализации </w:t>
      </w:r>
      <w:proofErr w:type="spellStart"/>
      <w:r w:rsidRPr="00E36D1F">
        <w:rPr>
          <w:rStyle w:val="FontStyle35"/>
          <w:sz w:val="24"/>
          <w:szCs w:val="24"/>
        </w:rPr>
        <w:t>антикоррупционных</w:t>
      </w:r>
      <w:proofErr w:type="spellEnd"/>
      <w:r w:rsidRPr="00E36D1F">
        <w:rPr>
          <w:rStyle w:val="FontStyle35"/>
          <w:sz w:val="24"/>
          <w:szCs w:val="24"/>
        </w:rPr>
        <w:t xml:space="preserve"> мероприятий.</w:t>
      </w:r>
    </w:p>
    <w:p w:rsidR="00627CD0" w:rsidRPr="00E36D1F" w:rsidRDefault="00627CD0" w:rsidP="006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CD0" w:rsidRPr="00E36D1F" w:rsidRDefault="00627CD0" w:rsidP="00627CD0">
      <w:pPr>
        <w:pStyle w:val="Style12"/>
        <w:widowControl/>
        <w:ind w:firstLine="709"/>
        <w:rPr>
          <w:rStyle w:val="FontStyle33"/>
          <w:sz w:val="24"/>
          <w:szCs w:val="24"/>
        </w:rPr>
      </w:pPr>
      <w:r w:rsidRPr="00E36D1F">
        <w:t xml:space="preserve">7 </w:t>
      </w:r>
      <w:r w:rsidRPr="00E36D1F">
        <w:rPr>
          <w:rStyle w:val="FontStyle33"/>
          <w:sz w:val="24"/>
          <w:szCs w:val="24"/>
        </w:rPr>
        <w:t>Оценка коррупционных рисков</w:t>
      </w:r>
    </w:p>
    <w:p w:rsidR="00627CD0" w:rsidRPr="00E36D1F" w:rsidRDefault="00627CD0" w:rsidP="00627CD0">
      <w:pPr>
        <w:pStyle w:val="Style12"/>
        <w:widowControl/>
        <w:ind w:firstLine="709"/>
        <w:rPr>
          <w:rStyle w:val="FontStyle33"/>
          <w:sz w:val="24"/>
          <w:szCs w:val="24"/>
        </w:rPr>
      </w:pP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Целью оценки коррупционных рисков является определение конкретных процес</w:t>
      </w:r>
      <w:r w:rsidR="006007D3">
        <w:rPr>
          <w:rStyle w:val="FontStyle35"/>
          <w:sz w:val="24"/>
          <w:szCs w:val="24"/>
        </w:rPr>
        <w:t>сов и видов деятельности МУП «Ленинское ЖКХ</w:t>
      </w:r>
      <w:r w:rsidRPr="00E36D1F">
        <w:rPr>
          <w:rStyle w:val="FontStyle35"/>
          <w:sz w:val="24"/>
          <w:szCs w:val="24"/>
        </w:rPr>
        <w:t xml:space="preserve">», при реализации которых наиболее высока вероятность совершения работниками организации коррупционных </w:t>
      </w:r>
      <w:proofErr w:type="gramStart"/>
      <w:r w:rsidRPr="00E36D1F">
        <w:rPr>
          <w:rStyle w:val="FontStyle35"/>
          <w:sz w:val="24"/>
          <w:szCs w:val="24"/>
        </w:rPr>
        <w:t>правонарушений</w:t>
      </w:r>
      <w:proofErr w:type="gramEnd"/>
      <w:r w:rsidRPr="00E36D1F">
        <w:rPr>
          <w:rStyle w:val="FontStyle35"/>
          <w:sz w:val="24"/>
          <w:szCs w:val="24"/>
        </w:rPr>
        <w:t xml:space="preserve"> как в целях получения личной выгоды, так и в целях получения выгоды организацией.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Оценка коррупционных рисков является важнейшим элементом </w:t>
      </w:r>
      <w:r>
        <w:rPr>
          <w:rStyle w:val="FontStyle35"/>
          <w:sz w:val="24"/>
          <w:szCs w:val="24"/>
        </w:rPr>
        <w:t>положения</w:t>
      </w:r>
      <w:r w:rsidRPr="00E36D1F">
        <w:rPr>
          <w:rStyle w:val="FontStyle35"/>
          <w:sz w:val="24"/>
          <w:szCs w:val="24"/>
        </w:rPr>
        <w:t xml:space="preserve"> противодействия коррупции. Она позволяет обеспечить соответствие реализуемых </w:t>
      </w:r>
      <w:proofErr w:type="spellStart"/>
      <w:r w:rsidRPr="00E36D1F">
        <w:rPr>
          <w:rStyle w:val="FontStyle35"/>
          <w:sz w:val="24"/>
          <w:szCs w:val="24"/>
        </w:rPr>
        <w:t>антикоррупционных</w:t>
      </w:r>
      <w:proofErr w:type="spellEnd"/>
      <w:r w:rsidRPr="00E36D1F">
        <w:rPr>
          <w:rStyle w:val="FontStyle35"/>
          <w:sz w:val="24"/>
          <w:szCs w:val="24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Оценка коррупционных рисков проводится как на стадии разработки </w:t>
      </w:r>
      <w:r>
        <w:rPr>
          <w:rStyle w:val="FontStyle35"/>
          <w:sz w:val="24"/>
          <w:szCs w:val="24"/>
        </w:rPr>
        <w:t>положения</w:t>
      </w:r>
      <w:r w:rsidRPr="00E36D1F">
        <w:rPr>
          <w:rStyle w:val="FontStyle35"/>
          <w:sz w:val="24"/>
          <w:szCs w:val="24"/>
        </w:rPr>
        <w:t xml:space="preserve"> противодействия коррупции, так и после ее утверждения на регулярной основе и оформляется Приложением к данному документу.</w:t>
      </w:r>
    </w:p>
    <w:p w:rsidR="00627CD0" w:rsidRPr="00E36D1F" w:rsidRDefault="00627CD0" w:rsidP="00627CD0">
      <w:pPr>
        <w:pStyle w:val="Style16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Порядок проведения оценки коррупционных рисков:</w:t>
      </w:r>
    </w:p>
    <w:p w:rsidR="00627CD0" w:rsidRPr="00E36D1F" w:rsidRDefault="00627CD0" w:rsidP="00627CD0">
      <w:pPr>
        <w:pStyle w:val="Style20"/>
        <w:widowControl/>
        <w:numPr>
          <w:ilvl w:val="0"/>
          <w:numId w:val="3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представить деятельность организации в виде отдельных процессов, в каждом из которых выделить составные элементы (</w:t>
      </w:r>
      <w:proofErr w:type="spellStart"/>
      <w:r w:rsidRPr="00E36D1F">
        <w:rPr>
          <w:rStyle w:val="FontStyle35"/>
          <w:sz w:val="24"/>
          <w:szCs w:val="24"/>
        </w:rPr>
        <w:t>подпроцессы</w:t>
      </w:r>
      <w:proofErr w:type="spellEnd"/>
      <w:r w:rsidRPr="00E36D1F">
        <w:rPr>
          <w:rStyle w:val="FontStyle35"/>
          <w:sz w:val="24"/>
          <w:szCs w:val="24"/>
        </w:rPr>
        <w:t>);</w:t>
      </w:r>
    </w:p>
    <w:p w:rsidR="00627CD0" w:rsidRPr="00E36D1F" w:rsidRDefault="00627CD0" w:rsidP="00627CD0">
      <w:pPr>
        <w:pStyle w:val="Style20"/>
        <w:widowControl/>
        <w:numPr>
          <w:ilvl w:val="0"/>
          <w:numId w:val="3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выделить «критические точки» - для каждого процесса и определить те элементы (</w:t>
      </w:r>
      <w:proofErr w:type="spellStart"/>
      <w:r w:rsidRPr="00E36D1F">
        <w:rPr>
          <w:rStyle w:val="FontStyle35"/>
          <w:sz w:val="24"/>
          <w:szCs w:val="24"/>
        </w:rPr>
        <w:t>подпроцессы</w:t>
      </w:r>
      <w:proofErr w:type="spellEnd"/>
      <w:r w:rsidRPr="00E36D1F">
        <w:rPr>
          <w:rStyle w:val="FontStyle35"/>
          <w:sz w:val="24"/>
          <w:szCs w:val="24"/>
        </w:rPr>
        <w:t>), при реализации которых наиболее вероятно возникновение коррупционных правонарушений.</w:t>
      </w:r>
    </w:p>
    <w:p w:rsidR="00627CD0" w:rsidRPr="00E36D1F" w:rsidRDefault="00627CD0" w:rsidP="00627CD0">
      <w:pPr>
        <w:pStyle w:val="Style20"/>
        <w:widowControl/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•</w:t>
      </w:r>
      <w:r w:rsidRPr="00E36D1F">
        <w:rPr>
          <w:rStyle w:val="FontStyle35"/>
          <w:sz w:val="24"/>
          <w:szCs w:val="24"/>
        </w:rPr>
        <w:tab/>
        <w:t xml:space="preserve">Для каждого </w:t>
      </w:r>
      <w:proofErr w:type="spellStart"/>
      <w:r w:rsidRPr="00E36D1F">
        <w:rPr>
          <w:rStyle w:val="FontStyle35"/>
          <w:sz w:val="24"/>
          <w:szCs w:val="24"/>
        </w:rPr>
        <w:t>подпроцесса</w:t>
      </w:r>
      <w:proofErr w:type="spellEnd"/>
      <w:r w:rsidRPr="00E36D1F">
        <w:rPr>
          <w:rStyle w:val="FontStyle35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627CD0" w:rsidRPr="00E36D1F" w:rsidRDefault="00627CD0" w:rsidP="00627CD0">
      <w:pPr>
        <w:pStyle w:val="Style10"/>
        <w:widowControl/>
        <w:numPr>
          <w:ilvl w:val="0"/>
          <w:numId w:val="5"/>
        </w:numPr>
        <w:tabs>
          <w:tab w:val="left" w:pos="1968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627CD0" w:rsidRPr="00E36D1F" w:rsidRDefault="00627CD0" w:rsidP="00627CD0">
      <w:pPr>
        <w:pStyle w:val="Style10"/>
        <w:widowControl/>
        <w:numPr>
          <w:ilvl w:val="0"/>
          <w:numId w:val="5"/>
        </w:numPr>
        <w:tabs>
          <w:tab w:val="left" w:pos="1968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должности в организации, которые являются «ключевыми» для совершения коррупционного правонарушения - участие каких должностных лиц организации необходимо, чтобы совершение коррупционного правонарушения стало возможным;</w:t>
      </w:r>
    </w:p>
    <w:p w:rsidR="00627CD0" w:rsidRPr="00E36D1F" w:rsidRDefault="00627CD0" w:rsidP="00627CD0">
      <w:pPr>
        <w:pStyle w:val="Style10"/>
        <w:widowControl/>
        <w:numPr>
          <w:ilvl w:val="0"/>
          <w:numId w:val="5"/>
        </w:numPr>
        <w:tabs>
          <w:tab w:val="left" w:pos="1968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вероятные формы осуществления коррупционных платежей.</w:t>
      </w:r>
    </w:p>
    <w:p w:rsidR="00627CD0" w:rsidRPr="00E36D1F" w:rsidRDefault="00627CD0" w:rsidP="006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CD0" w:rsidRPr="00E36D1F" w:rsidRDefault="00627CD0" w:rsidP="00627CD0">
      <w:pPr>
        <w:pStyle w:val="Style20"/>
        <w:widowControl/>
        <w:numPr>
          <w:ilvl w:val="0"/>
          <w:numId w:val="6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627CD0" w:rsidRPr="00E36D1F" w:rsidRDefault="00627CD0" w:rsidP="00627CD0">
      <w:pPr>
        <w:pStyle w:val="Style20"/>
        <w:widowControl/>
        <w:numPr>
          <w:ilvl w:val="0"/>
          <w:numId w:val="6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Разработать комплекс мер по устранению или минимизации коррупционных рисков.</w:t>
      </w:r>
    </w:p>
    <w:p w:rsidR="00627CD0" w:rsidRPr="00E36D1F" w:rsidRDefault="00627CD0" w:rsidP="00627CD0">
      <w:pPr>
        <w:pStyle w:val="Style12"/>
        <w:widowControl/>
        <w:ind w:firstLine="709"/>
      </w:pPr>
    </w:p>
    <w:p w:rsidR="00627CD0" w:rsidRPr="00E36D1F" w:rsidRDefault="00627CD0" w:rsidP="00627CD0">
      <w:pPr>
        <w:pStyle w:val="Style12"/>
        <w:widowControl/>
        <w:ind w:firstLine="709"/>
        <w:rPr>
          <w:rStyle w:val="FontStyle33"/>
          <w:b w:val="0"/>
          <w:i w:val="0"/>
          <w:sz w:val="24"/>
          <w:szCs w:val="24"/>
        </w:rPr>
      </w:pPr>
      <w:r w:rsidRPr="00E36D1F">
        <w:rPr>
          <w:rStyle w:val="FontStyle33"/>
          <w:sz w:val="24"/>
          <w:szCs w:val="24"/>
        </w:rPr>
        <w:t xml:space="preserve">8. Ответственность сотрудников за несоблюдение требований </w:t>
      </w:r>
      <w:r>
        <w:rPr>
          <w:rStyle w:val="FontStyle35"/>
          <w:b/>
          <w:i/>
          <w:sz w:val="24"/>
          <w:szCs w:val="24"/>
        </w:rPr>
        <w:t>положения</w:t>
      </w:r>
      <w:r w:rsidRPr="00E36D1F">
        <w:rPr>
          <w:rStyle w:val="FontStyle35"/>
          <w:b/>
          <w:i/>
          <w:sz w:val="24"/>
          <w:szCs w:val="24"/>
        </w:rPr>
        <w:t xml:space="preserve"> </w:t>
      </w:r>
      <w:r>
        <w:rPr>
          <w:rStyle w:val="FontStyle35"/>
          <w:b/>
          <w:i/>
          <w:sz w:val="24"/>
          <w:szCs w:val="24"/>
        </w:rPr>
        <w:t xml:space="preserve">по предупреждению и </w:t>
      </w:r>
      <w:r w:rsidRPr="00E36D1F">
        <w:rPr>
          <w:rStyle w:val="FontStyle35"/>
          <w:b/>
          <w:i/>
          <w:sz w:val="24"/>
          <w:szCs w:val="24"/>
        </w:rPr>
        <w:t>противодействи</w:t>
      </w:r>
      <w:r>
        <w:rPr>
          <w:rStyle w:val="FontStyle35"/>
          <w:b/>
          <w:i/>
          <w:sz w:val="24"/>
          <w:szCs w:val="24"/>
        </w:rPr>
        <w:t>ю</w:t>
      </w:r>
      <w:r w:rsidRPr="00E36D1F">
        <w:rPr>
          <w:rStyle w:val="FontStyle35"/>
          <w:b/>
          <w:i/>
          <w:sz w:val="24"/>
          <w:szCs w:val="24"/>
        </w:rPr>
        <w:t xml:space="preserve"> коррупции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</w:pP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При этом следует учитывать, что конфликт интересов может принимать множество различных форм.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lastRenderedPageBreak/>
        <w:t>С целью регулирования и предотвращения конфликта интересов в деятельности своих работников на предприятии следует принять Положение о конфликте интересов.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627CD0" w:rsidRPr="00E36D1F" w:rsidRDefault="00627CD0" w:rsidP="00627CD0">
      <w:pPr>
        <w:pStyle w:val="Style20"/>
        <w:widowControl/>
        <w:numPr>
          <w:ilvl w:val="0"/>
          <w:numId w:val="6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цели и задачи положения о конфликте интересов;</w:t>
      </w:r>
    </w:p>
    <w:p w:rsidR="00627CD0" w:rsidRPr="00E36D1F" w:rsidRDefault="00627CD0" w:rsidP="00627CD0">
      <w:pPr>
        <w:pStyle w:val="Style20"/>
        <w:widowControl/>
        <w:numPr>
          <w:ilvl w:val="0"/>
          <w:numId w:val="6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используемые в положении понятия и определения;</w:t>
      </w:r>
    </w:p>
    <w:p w:rsidR="00627CD0" w:rsidRPr="00E36D1F" w:rsidRDefault="00627CD0" w:rsidP="00627CD0">
      <w:pPr>
        <w:pStyle w:val="Style20"/>
        <w:widowControl/>
        <w:numPr>
          <w:ilvl w:val="0"/>
          <w:numId w:val="6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круг лиц, попадающих под действие положения;</w:t>
      </w:r>
    </w:p>
    <w:p w:rsidR="00627CD0" w:rsidRPr="00E36D1F" w:rsidRDefault="00627CD0" w:rsidP="00627CD0">
      <w:pPr>
        <w:pStyle w:val="Style20"/>
        <w:widowControl/>
        <w:numPr>
          <w:ilvl w:val="0"/>
          <w:numId w:val="6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основные принципы управления конфликтом интересов в организации;</w:t>
      </w:r>
    </w:p>
    <w:p w:rsidR="00627CD0" w:rsidRPr="00E36D1F" w:rsidRDefault="00627CD0" w:rsidP="00627CD0">
      <w:pPr>
        <w:pStyle w:val="Style20"/>
        <w:widowControl/>
        <w:numPr>
          <w:ilvl w:val="0"/>
          <w:numId w:val="6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627CD0" w:rsidRPr="00E36D1F" w:rsidRDefault="00627CD0" w:rsidP="00627CD0">
      <w:pPr>
        <w:pStyle w:val="Style20"/>
        <w:widowControl/>
        <w:numPr>
          <w:ilvl w:val="0"/>
          <w:numId w:val="6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627CD0" w:rsidRPr="00E36D1F" w:rsidRDefault="00627CD0" w:rsidP="00627CD0">
      <w:pPr>
        <w:pStyle w:val="Style20"/>
        <w:widowControl/>
        <w:numPr>
          <w:ilvl w:val="0"/>
          <w:numId w:val="6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627CD0" w:rsidRPr="00E36D1F" w:rsidRDefault="00627CD0" w:rsidP="00627CD0">
      <w:pPr>
        <w:pStyle w:val="Style20"/>
        <w:widowControl/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•</w:t>
      </w:r>
      <w:r w:rsidRPr="00E36D1F">
        <w:rPr>
          <w:rStyle w:val="FontStyle35"/>
          <w:sz w:val="24"/>
          <w:szCs w:val="24"/>
        </w:rPr>
        <w:tab/>
        <w:t>ответственность работников за несоблюдение положения о конфликте интересов.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 основу работы по управлению конфликтом интересов в организации могут быть положены следующие принципы:</w:t>
      </w:r>
    </w:p>
    <w:p w:rsidR="00627CD0" w:rsidRPr="00E36D1F" w:rsidRDefault="00627CD0" w:rsidP="00627CD0">
      <w:pPr>
        <w:pStyle w:val="Style20"/>
        <w:widowControl/>
        <w:numPr>
          <w:ilvl w:val="0"/>
          <w:numId w:val="4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627CD0" w:rsidRPr="00E36D1F" w:rsidRDefault="00627CD0" w:rsidP="00627CD0">
      <w:pPr>
        <w:pStyle w:val="Style20"/>
        <w:widowControl/>
        <w:numPr>
          <w:ilvl w:val="0"/>
          <w:numId w:val="4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индивидуальное рассмотрение и оценка </w:t>
      </w:r>
      <w:proofErr w:type="spellStart"/>
      <w:r w:rsidRPr="00E36D1F">
        <w:rPr>
          <w:rStyle w:val="FontStyle35"/>
          <w:sz w:val="24"/>
          <w:szCs w:val="24"/>
        </w:rPr>
        <w:t>репутационных</w:t>
      </w:r>
      <w:proofErr w:type="spellEnd"/>
      <w:r w:rsidRPr="00E36D1F">
        <w:rPr>
          <w:rStyle w:val="FontStyle35"/>
          <w:sz w:val="24"/>
          <w:szCs w:val="24"/>
        </w:rPr>
        <w:t xml:space="preserve"> рисков для организации при выявлении каждого конфликта интересов и его урегулирование;</w:t>
      </w:r>
    </w:p>
    <w:p w:rsidR="00627CD0" w:rsidRPr="00E36D1F" w:rsidRDefault="00627CD0" w:rsidP="00627CD0">
      <w:pPr>
        <w:pStyle w:val="Style20"/>
        <w:widowControl/>
        <w:numPr>
          <w:ilvl w:val="0"/>
          <w:numId w:val="4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627CD0" w:rsidRPr="00E36D1F" w:rsidRDefault="00627CD0" w:rsidP="00627CD0">
      <w:pPr>
        <w:pStyle w:val="Style20"/>
        <w:widowControl/>
        <w:numPr>
          <w:ilvl w:val="0"/>
          <w:numId w:val="4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соблюдение баланса интересов организации и работника при урегулировании конфликта интересов;</w:t>
      </w:r>
    </w:p>
    <w:p w:rsidR="00627CD0" w:rsidRPr="00E36D1F" w:rsidRDefault="00627CD0" w:rsidP="00627CD0">
      <w:pPr>
        <w:pStyle w:val="Style20"/>
        <w:widowControl/>
        <w:numPr>
          <w:ilvl w:val="0"/>
          <w:numId w:val="4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627CD0" w:rsidRPr="00E36D1F" w:rsidRDefault="00627CD0" w:rsidP="00627CD0">
      <w:pPr>
        <w:pStyle w:val="Style25"/>
        <w:widowControl/>
        <w:spacing w:line="240" w:lineRule="auto"/>
        <w:ind w:firstLine="709"/>
        <w:rPr>
          <w:rStyle w:val="FontStyle32"/>
        </w:rPr>
      </w:pPr>
      <w:r w:rsidRPr="00E36D1F">
        <w:rPr>
          <w:rStyle w:val="FontStyle32"/>
        </w:rPr>
        <w:t>Обязанности работников в связи с раскрытием и урегулированием конфликта интересов: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627CD0" w:rsidRPr="00E36D1F" w:rsidRDefault="00627CD0" w:rsidP="00627CD0">
      <w:pPr>
        <w:pStyle w:val="Style20"/>
        <w:widowControl/>
        <w:numPr>
          <w:ilvl w:val="0"/>
          <w:numId w:val="4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627CD0" w:rsidRPr="00E36D1F" w:rsidRDefault="00627CD0" w:rsidP="00627CD0">
      <w:pPr>
        <w:pStyle w:val="Style20"/>
        <w:widowControl/>
        <w:numPr>
          <w:ilvl w:val="0"/>
          <w:numId w:val="4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раскрывать возникший (реальный) или потенциальный конфликт интересов;</w:t>
      </w:r>
    </w:p>
    <w:p w:rsidR="00627CD0" w:rsidRPr="00E36D1F" w:rsidRDefault="00627CD0" w:rsidP="00627CD0">
      <w:pPr>
        <w:pStyle w:val="Style20"/>
        <w:widowControl/>
        <w:numPr>
          <w:ilvl w:val="0"/>
          <w:numId w:val="4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содействовать урегулированию возникшего конфликта интересов.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 организации возможно установление различных видов раскрытия конфликта интересов, в том числе:</w:t>
      </w:r>
    </w:p>
    <w:p w:rsidR="00627CD0" w:rsidRPr="00E36D1F" w:rsidRDefault="00627CD0" w:rsidP="00627CD0">
      <w:pPr>
        <w:pStyle w:val="Style20"/>
        <w:widowControl/>
        <w:numPr>
          <w:ilvl w:val="0"/>
          <w:numId w:val="4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раскрытие сведений о конфликте интересов при приеме на работу;</w:t>
      </w:r>
    </w:p>
    <w:p w:rsidR="00627CD0" w:rsidRPr="00E36D1F" w:rsidRDefault="00627CD0" w:rsidP="00627CD0">
      <w:pPr>
        <w:pStyle w:val="Style20"/>
        <w:widowControl/>
        <w:numPr>
          <w:ilvl w:val="0"/>
          <w:numId w:val="4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627CD0" w:rsidRPr="00E36D1F" w:rsidRDefault="00627CD0" w:rsidP="00627CD0">
      <w:pPr>
        <w:pStyle w:val="Style20"/>
        <w:widowControl/>
        <w:numPr>
          <w:ilvl w:val="0"/>
          <w:numId w:val="4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627CD0" w:rsidRPr="00E36D1F" w:rsidRDefault="006007D3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lastRenderedPageBreak/>
        <w:t>МУП «Ленинское ЖКХ</w:t>
      </w:r>
      <w:r w:rsidR="00627CD0" w:rsidRPr="00E36D1F">
        <w:rPr>
          <w:rStyle w:val="FontStyle35"/>
          <w:sz w:val="24"/>
          <w:szCs w:val="24"/>
        </w:rPr>
        <w:t>»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</w:t>
      </w:r>
      <w:r w:rsidR="006007D3">
        <w:rPr>
          <w:rStyle w:val="FontStyle35"/>
          <w:sz w:val="24"/>
          <w:szCs w:val="24"/>
        </w:rPr>
        <w:t>иду, что в итоге этой работы МУП «Ленинское ЖКХ</w:t>
      </w:r>
      <w:r w:rsidRPr="00E36D1F">
        <w:rPr>
          <w:rStyle w:val="FontStyle35"/>
          <w:sz w:val="24"/>
          <w:szCs w:val="24"/>
        </w:rPr>
        <w:t>» может придти к выводу, что ситуация, сведения о которой были представлены работником, не является конфликтом интересов и,</w:t>
      </w:r>
      <w:r>
        <w:rPr>
          <w:rStyle w:val="FontStyle35"/>
          <w:sz w:val="24"/>
          <w:szCs w:val="24"/>
        </w:rPr>
        <w:t xml:space="preserve"> </w:t>
      </w:r>
      <w:r w:rsidRPr="00E36D1F">
        <w:rPr>
          <w:rStyle w:val="FontStyle35"/>
          <w:sz w:val="24"/>
          <w:szCs w:val="24"/>
        </w:rPr>
        <w:t>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627CD0" w:rsidRPr="00E36D1F" w:rsidRDefault="00627CD0" w:rsidP="00627CD0">
      <w:pPr>
        <w:pStyle w:val="Style20"/>
        <w:widowControl/>
        <w:numPr>
          <w:ilvl w:val="0"/>
          <w:numId w:val="6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627CD0" w:rsidRPr="00E36D1F" w:rsidRDefault="00627CD0" w:rsidP="00627CD0">
      <w:pPr>
        <w:pStyle w:val="Style20"/>
        <w:widowControl/>
        <w:numPr>
          <w:ilvl w:val="0"/>
          <w:numId w:val="6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27CD0" w:rsidRPr="00E36D1F" w:rsidRDefault="00627CD0" w:rsidP="00627CD0">
      <w:pPr>
        <w:pStyle w:val="Style20"/>
        <w:widowControl/>
        <w:numPr>
          <w:ilvl w:val="0"/>
          <w:numId w:val="6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пересмотр и изменение функциональных обязанностей работника;</w:t>
      </w:r>
    </w:p>
    <w:p w:rsidR="00627CD0" w:rsidRPr="00E36D1F" w:rsidRDefault="00627CD0" w:rsidP="00627CD0">
      <w:pPr>
        <w:pStyle w:val="Style20"/>
        <w:widowControl/>
        <w:numPr>
          <w:ilvl w:val="0"/>
          <w:numId w:val="6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627CD0" w:rsidRPr="00E36D1F" w:rsidRDefault="00627CD0" w:rsidP="00627CD0">
      <w:pPr>
        <w:pStyle w:val="Style20"/>
        <w:widowControl/>
        <w:numPr>
          <w:ilvl w:val="0"/>
          <w:numId w:val="6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27CD0" w:rsidRPr="00E36D1F" w:rsidRDefault="00627CD0" w:rsidP="00627CD0">
      <w:pPr>
        <w:pStyle w:val="Style20"/>
        <w:widowControl/>
        <w:numPr>
          <w:ilvl w:val="0"/>
          <w:numId w:val="6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627CD0" w:rsidRPr="00E36D1F" w:rsidRDefault="00627CD0" w:rsidP="00627CD0">
      <w:pPr>
        <w:pStyle w:val="Style20"/>
        <w:widowControl/>
        <w:numPr>
          <w:ilvl w:val="0"/>
          <w:numId w:val="6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627CD0" w:rsidRPr="00E36D1F" w:rsidRDefault="00627CD0" w:rsidP="00627CD0">
      <w:pPr>
        <w:pStyle w:val="Style20"/>
        <w:widowControl/>
        <w:numPr>
          <w:ilvl w:val="0"/>
          <w:numId w:val="6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увольнение работника из организации по инициативе работника;</w:t>
      </w:r>
    </w:p>
    <w:p w:rsidR="00627CD0" w:rsidRPr="00E36D1F" w:rsidRDefault="00627CD0" w:rsidP="00627CD0">
      <w:pPr>
        <w:pStyle w:val="Style20"/>
        <w:widowControl/>
        <w:numPr>
          <w:ilvl w:val="0"/>
          <w:numId w:val="6"/>
        </w:numPr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Ответственными за прием сведений о возникающих (имеющихся) конфликтах интересов являются непосредственный начальник работника, сотрудник кадровой службы, директор. Рассмотрение полученной информации целесообразно проводить коллегиально</w:t>
      </w:r>
      <w:r>
        <w:rPr>
          <w:rStyle w:val="FontStyle35"/>
          <w:sz w:val="24"/>
          <w:szCs w:val="24"/>
        </w:rPr>
        <w:t>.</w:t>
      </w:r>
    </w:p>
    <w:p w:rsidR="00627CD0" w:rsidRPr="00E36D1F" w:rsidRDefault="006007D3" w:rsidP="00627CD0">
      <w:pPr>
        <w:pStyle w:val="Style16"/>
        <w:widowControl/>
        <w:spacing w:line="240" w:lineRule="auto"/>
        <w:ind w:firstLine="709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В МУП «Ленинское ЖКХ</w:t>
      </w:r>
      <w:r w:rsidR="00627CD0" w:rsidRPr="00E36D1F">
        <w:rPr>
          <w:rStyle w:val="FontStyle35"/>
          <w:sz w:val="24"/>
          <w:szCs w:val="24"/>
        </w:rPr>
        <w:t xml:space="preserve">» должно проводиться </w:t>
      </w:r>
      <w:proofErr w:type="gramStart"/>
      <w:r w:rsidR="00627CD0" w:rsidRPr="00E36D1F">
        <w:rPr>
          <w:rStyle w:val="FontStyle35"/>
          <w:sz w:val="24"/>
          <w:szCs w:val="24"/>
        </w:rPr>
        <w:t>обучение работников по вопросам</w:t>
      </w:r>
      <w:proofErr w:type="gramEnd"/>
      <w:r w:rsidR="00627CD0" w:rsidRPr="00E36D1F">
        <w:rPr>
          <w:rStyle w:val="FontStyle35"/>
          <w:sz w:val="24"/>
          <w:szCs w:val="24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627CD0" w:rsidRPr="00E36D1F" w:rsidRDefault="00627CD0" w:rsidP="00627CD0">
      <w:pPr>
        <w:pStyle w:val="Style20"/>
        <w:widowControl/>
        <w:tabs>
          <w:tab w:val="left" w:pos="854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•</w:t>
      </w:r>
      <w:r w:rsidRPr="00E36D1F">
        <w:rPr>
          <w:rStyle w:val="FontStyle35"/>
          <w:sz w:val="24"/>
          <w:szCs w:val="24"/>
        </w:rPr>
        <w:tab/>
        <w:t>коррупция в государственном и частном секторах экономики (теоретическая);</w:t>
      </w:r>
    </w:p>
    <w:p w:rsidR="00627CD0" w:rsidRPr="00E36D1F" w:rsidRDefault="00627CD0" w:rsidP="00627CD0">
      <w:pPr>
        <w:pStyle w:val="Style20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юридическая ответственность за совершение коррупционных правонарушений;</w:t>
      </w:r>
    </w:p>
    <w:p w:rsidR="00627CD0" w:rsidRPr="00E36D1F" w:rsidRDefault="00627CD0" w:rsidP="00627CD0">
      <w:pPr>
        <w:pStyle w:val="Style20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E36D1F">
        <w:rPr>
          <w:rStyle w:val="FontStyle35"/>
          <w:sz w:val="24"/>
          <w:szCs w:val="24"/>
        </w:rPr>
        <w:t>прикладная</w:t>
      </w:r>
      <w:proofErr w:type="gramEnd"/>
      <w:r w:rsidRPr="00E36D1F">
        <w:rPr>
          <w:rStyle w:val="FontStyle35"/>
          <w:sz w:val="24"/>
          <w:szCs w:val="24"/>
        </w:rPr>
        <w:t>);</w:t>
      </w:r>
    </w:p>
    <w:p w:rsidR="00627CD0" w:rsidRPr="00E36D1F" w:rsidRDefault="00627CD0" w:rsidP="00627CD0">
      <w:pPr>
        <w:pStyle w:val="Style20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lastRenderedPageBreak/>
        <w:t>выявление и разрешение конфликта интересов при выполнении трудовых обязанностей (</w:t>
      </w:r>
      <w:proofErr w:type="gramStart"/>
      <w:r w:rsidRPr="00E36D1F">
        <w:rPr>
          <w:rStyle w:val="FontStyle35"/>
          <w:sz w:val="24"/>
          <w:szCs w:val="24"/>
        </w:rPr>
        <w:t>прикладная</w:t>
      </w:r>
      <w:proofErr w:type="gramEnd"/>
      <w:r w:rsidRPr="00E36D1F">
        <w:rPr>
          <w:rStyle w:val="FontStyle35"/>
          <w:sz w:val="24"/>
          <w:szCs w:val="24"/>
        </w:rPr>
        <w:t>);</w:t>
      </w:r>
    </w:p>
    <w:p w:rsidR="00627CD0" w:rsidRPr="00E36D1F" w:rsidRDefault="00627CD0" w:rsidP="00627CD0">
      <w:pPr>
        <w:pStyle w:val="Style20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627CD0" w:rsidRPr="00E36D1F" w:rsidRDefault="00627CD0" w:rsidP="00627CD0">
      <w:pPr>
        <w:pStyle w:val="Style20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E36D1F">
        <w:rPr>
          <w:rStyle w:val="FontStyle35"/>
          <w:sz w:val="24"/>
          <w:szCs w:val="24"/>
        </w:rPr>
        <w:t>прикладная</w:t>
      </w:r>
      <w:proofErr w:type="gramEnd"/>
      <w:r w:rsidRPr="00E36D1F">
        <w:rPr>
          <w:rStyle w:val="FontStyle35"/>
          <w:sz w:val="24"/>
          <w:szCs w:val="24"/>
        </w:rPr>
        <w:t>).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Возможны следующие виды обучения:</w:t>
      </w:r>
    </w:p>
    <w:p w:rsidR="00627CD0" w:rsidRPr="00E36D1F" w:rsidRDefault="00627CD0" w:rsidP="00627CD0">
      <w:pPr>
        <w:pStyle w:val="Style20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proofErr w:type="gramStart"/>
      <w:r w:rsidRPr="00E36D1F">
        <w:rPr>
          <w:rStyle w:val="FontStyle35"/>
          <w:sz w:val="24"/>
          <w:szCs w:val="24"/>
        </w:rPr>
        <w:t>обучение по вопросам</w:t>
      </w:r>
      <w:proofErr w:type="gramEnd"/>
      <w:r w:rsidRPr="00E36D1F">
        <w:rPr>
          <w:rStyle w:val="FontStyle35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627CD0" w:rsidRPr="00E36D1F" w:rsidRDefault="00627CD0" w:rsidP="00627CD0">
      <w:pPr>
        <w:pStyle w:val="Style20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627CD0" w:rsidRPr="00E36D1F" w:rsidRDefault="00627CD0" w:rsidP="00627CD0">
      <w:pPr>
        <w:pStyle w:val="Style20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627CD0" w:rsidRPr="00E36D1F" w:rsidRDefault="00627CD0" w:rsidP="00627CD0">
      <w:pPr>
        <w:pStyle w:val="Style20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дополнительное обучение в случае выявления провалов в реализации </w:t>
      </w:r>
      <w:proofErr w:type="spellStart"/>
      <w:r w:rsidRPr="00E36D1F">
        <w:rPr>
          <w:rStyle w:val="FontStyle35"/>
          <w:sz w:val="24"/>
          <w:szCs w:val="24"/>
        </w:rPr>
        <w:t>антикоррупционной</w:t>
      </w:r>
      <w:proofErr w:type="spellEnd"/>
      <w:r w:rsidRPr="00E36D1F">
        <w:rPr>
          <w:rStyle w:val="FontStyle35"/>
          <w:sz w:val="24"/>
          <w:szCs w:val="24"/>
        </w:rPr>
        <w:t xml:space="preserve"> </w:t>
      </w:r>
      <w:r>
        <w:rPr>
          <w:rStyle w:val="FontStyle35"/>
          <w:sz w:val="24"/>
          <w:szCs w:val="24"/>
        </w:rPr>
        <w:t>положения</w:t>
      </w:r>
      <w:r w:rsidRPr="00E36D1F">
        <w:rPr>
          <w:rStyle w:val="FontStyle35"/>
          <w:sz w:val="24"/>
          <w:szCs w:val="24"/>
        </w:rPr>
        <w:t>, одной из причин которых является недостаточность знаний и навыков работников в сфере противодействия коррупции.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Консультирование по вопросам противодействия коррупции обычно осуществляется в индивидуальном порядке.</w:t>
      </w:r>
    </w:p>
    <w:p w:rsidR="00627CD0" w:rsidRPr="00E36D1F" w:rsidRDefault="00627CD0" w:rsidP="00627CD0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Федеральным законом от 6 декабря 2011 г. № 402-ФЗ</w:t>
      </w:r>
    </w:p>
    <w:p w:rsidR="00627CD0" w:rsidRPr="00E36D1F" w:rsidRDefault="00627CD0" w:rsidP="00627CD0">
      <w:pPr>
        <w:pStyle w:val="Style16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«О бухгалтерском учете» установлена обязанность для всех организаций </w:t>
      </w:r>
      <w:proofErr w:type="gramStart"/>
      <w:r w:rsidRPr="00E36D1F">
        <w:rPr>
          <w:rStyle w:val="FontStyle35"/>
          <w:sz w:val="24"/>
          <w:szCs w:val="24"/>
        </w:rPr>
        <w:t>осуществлять</w:t>
      </w:r>
      <w:proofErr w:type="gramEnd"/>
      <w:r w:rsidRPr="00E36D1F">
        <w:rPr>
          <w:rStyle w:val="FontStyle35"/>
          <w:sz w:val="24"/>
          <w:szCs w:val="24"/>
        </w:rPr>
        <w:t xml:space="preserve"> внутренний контроль хозяйственных операций. Система внутреннего контроля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должна учитывать требования </w:t>
      </w:r>
      <w:r>
        <w:rPr>
          <w:rStyle w:val="FontStyle35"/>
          <w:sz w:val="24"/>
        </w:rPr>
        <w:t>положения</w:t>
      </w:r>
      <w:r w:rsidRPr="005653C8">
        <w:rPr>
          <w:rStyle w:val="FontStyle35"/>
          <w:sz w:val="24"/>
        </w:rPr>
        <w:t xml:space="preserve"> противодействия коррупции</w:t>
      </w:r>
      <w:r w:rsidRPr="00E36D1F">
        <w:rPr>
          <w:rStyle w:val="FontStyle35"/>
          <w:sz w:val="24"/>
          <w:szCs w:val="24"/>
        </w:rPr>
        <w:t>, реализуемой организацией, в том числе:</w:t>
      </w:r>
    </w:p>
    <w:p w:rsidR="00627CD0" w:rsidRPr="00E36D1F" w:rsidRDefault="00627CD0" w:rsidP="00627CD0">
      <w:pPr>
        <w:pStyle w:val="Style20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627CD0" w:rsidRPr="00E36D1F" w:rsidRDefault="00627CD0" w:rsidP="00627CD0">
      <w:pPr>
        <w:pStyle w:val="Style20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контроль документирования операций хозяйственной деятельности организации;</w:t>
      </w:r>
    </w:p>
    <w:p w:rsidR="00627CD0" w:rsidRPr="00E36D1F" w:rsidRDefault="00627CD0" w:rsidP="00627CD0">
      <w:pPr>
        <w:pStyle w:val="Style20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>проверка экономической обоснованности осуществляемых операций в сферах коррупционного риска.</w:t>
      </w:r>
    </w:p>
    <w:p w:rsidR="00627CD0" w:rsidRPr="00E36D1F" w:rsidRDefault="00627CD0" w:rsidP="00627CD0">
      <w:pPr>
        <w:pStyle w:val="Style13"/>
        <w:widowControl/>
        <w:numPr>
          <w:ilvl w:val="0"/>
          <w:numId w:val="3"/>
        </w:numPr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E36D1F">
        <w:rPr>
          <w:rStyle w:val="FontStyle35"/>
          <w:sz w:val="24"/>
          <w:szCs w:val="24"/>
        </w:rPr>
        <w:t>деятельности</w:t>
      </w:r>
      <w:proofErr w:type="gramEnd"/>
      <w:r w:rsidRPr="00E36D1F">
        <w:rPr>
          <w:rStyle w:val="FontStyle35"/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627CD0" w:rsidRPr="00E36D1F" w:rsidRDefault="00627CD0" w:rsidP="00627CD0">
      <w:pPr>
        <w:pStyle w:val="Style12"/>
        <w:widowControl/>
        <w:ind w:left="709"/>
      </w:pPr>
    </w:p>
    <w:p w:rsidR="00627CD0" w:rsidRPr="005653C8" w:rsidRDefault="00627CD0" w:rsidP="00627CD0">
      <w:pPr>
        <w:pStyle w:val="Style12"/>
        <w:widowControl/>
        <w:ind w:firstLine="709"/>
        <w:rPr>
          <w:rStyle w:val="FontStyle33"/>
          <w:b w:val="0"/>
          <w:i w:val="0"/>
          <w:sz w:val="22"/>
          <w:szCs w:val="24"/>
        </w:rPr>
      </w:pPr>
      <w:r w:rsidRPr="00E36D1F">
        <w:rPr>
          <w:rStyle w:val="FontStyle33"/>
          <w:sz w:val="24"/>
          <w:szCs w:val="24"/>
        </w:rPr>
        <w:t xml:space="preserve">9.Порядок пересмотра и внесения изменений в </w:t>
      </w:r>
      <w:r>
        <w:rPr>
          <w:rStyle w:val="FontStyle35"/>
          <w:b/>
          <w:i/>
          <w:sz w:val="24"/>
        </w:rPr>
        <w:t>положении</w:t>
      </w:r>
      <w:r w:rsidRPr="005653C8">
        <w:rPr>
          <w:rStyle w:val="FontStyle35"/>
          <w:b/>
          <w:i/>
          <w:sz w:val="24"/>
        </w:rPr>
        <w:t xml:space="preserve"> противодействия коррупции</w:t>
      </w:r>
    </w:p>
    <w:p w:rsidR="00627CD0" w:rsidRPr="00E36D1F" w:rsidRDefault="00627CD0" w:rsidP="00627CD0">
      <w:pPr>
        <w:pStyle w:val="Style21"/>
        <w:widowControl/>
        <w:spacing w:line="240" w:lineRule="auto"/>
        <w:ind w:left="709" w:firstLine="0"/>
      </w:pPr>
    </w:p>
    <w:p w:rsidR="00627CD0" w:rsidRPr="00E36D1F" w:rsidRDefault="00627CD0" w:rsidP="00627CD0">
      <w:pPr>
        <w:pStyle w:val="Style21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36D1F">
        <w:rPr>
          <w:rStyle w:val="FontStyle35"/>
          <w:sz w:val="24"/>
          <w:szCs w:val="24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r>
        <w:rPr>
          <w:rStyle w:val="FontStyle35"/>
          <w:sz w:val="24"/>
        </w:rPr>
        <w:t>положения</w:t>
      </w:r>
      <w:r w:rsidRPr="005653C8">
        <w:rPr>
          <w:rStyle w:val="FontStyle35"/>
          <w:sz w:val="24"/>
        </w:rPr>
        <w:t xml:space="preserve"> противодействия коррупции </w:t>
      </w:r>
      <w:r w:rsidRPr="00E36D1F">
        <w:rPr>
          <w:rStyle w:val="FontStyle35"/>
          <w:sz w:val="24"/>
          <w:szCs w:val="24"/>
        </w:rPr>
        <w:t>может осуществляться путем разработки дополнений и приложений к данному акту.</w:t>
      </w:r>
    </w:p>
    <w:p w:rsidR="00627CD0" w:rsidRPr="00E36D1F" w:rsidRDefault="00627CD0" w:rsidP="00627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CD0" w:rsidRDefault="00627CD0" w:rsidP="00627C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60319" w:rsidRDefault="00A60319"/>
    <w:sectPr w:rsidR="00A60319" w:rsidSect="00A6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E052E0"/>
    <w:lvl w:ilvl="0">
      <w:numFmt w:val="bullet"/>
      <w:lvlText w:val="*"/>
      <w:lvlJc w:val="left"/>
    </w:lvl>
  </w:abstractNum>
  <w:abstractNum w:abstractNumId="1">
    <w:nsid w:val="4F967E7C"/>
    <w:multiLevelType w:val="singleLevel"/>
    <w:tmpl w:val="AA168C4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4FE07CE6"/>
    <w:multiLevelType w:val="singleLevel"/>
    <w:tmpl w:val="04987C08"/>
    <w:lvl w:ilvl="0">
      <w:start w:val="1"/>
      <w:numFmt w:val="decimal"/>
      <w:lvlText w:val="%1."/>
      <w:legacy w:legacy="1" w:legacySpace="0" w:legacyIndent="307"/>
      <w:lvlJc w:val="left"/>
      <w:rPr>
        <w:rFonts w:ascii="Times New Roman" w:eastAsiaTheme="minorEastAsia" w:hAnsi="Times New Roman" w:cs="Times New Roman"/>
      </w:rPr>
    </w:lvl>
  </w:abstractNum>
  <w:abstractNum w:abstractNumId="3">
    <w:nsid w:val="79003D62"/>
    <w:multiLevelType w:val="hybridMultilevel"/>
    <w:tmpl w:val="199248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CD0"/>
    <w:rsid w:val="0021670F"/>
    <w:rsid w:val="006007D3"/>
    <w:rsid w:val="00627CD0"/>
    <w:rsid w:val="00A6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27CD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627CD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627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27CD0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627CD0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627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27CD0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627CD0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">
    <w:name w:val="Style9"/>
    <w:basedOn w:val="a"/>
    <w:uiPriority w:val="99"/>
    <w:rsid w:val="00627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27CD0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627CD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627CD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627C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27CD0"/>
    <w:pPr>
      <w:widowControl w:val="0"/>
      <w:autoSpaceDE w:val="0"/>
      <w:autoSpaceDN w:val="0"/>
      <w:adjustRightInd w:val="0"/>
      <w:spacing w:after="0" w:line="322" w:lineRule="exact"/>
      <w:ind w:firstLine="61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27CD0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627CD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7">
    <w:name w:val="Style17"/>
    <w:basedOn w:val="a"/>
    <w:uiPriority w:val="99"/>
    <w:rsid w:val="00627CD0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27CD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627CD0"/>
    <w:pPr>
      <w:widowControl w:val="0"/>
      <w:autoSpaceDE w:val="0"/>
      <w:autoSpaceDN w:val="0"/>
      <w:adjustRightInd w:val="0"/>
      <w:spacing w:after="0" w:line="322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627CD0"/>
    <w:pPr>
      <w:widowControl w:val="0"/>
      <w:autoSpaceDE w:val="0"/>
      <w:autoSpaceDN w:val="0"/>
      <w:adjustRightInd w:val="0"/>
      <w:spacing w:after="0" w:line="317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627CD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627CD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27CD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27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27CD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627CD0"/>
    <w:pPr>
      <w:widowControl w:val="0"/>
      <w:autoSpaceDE w:val="0"/>
      <w:autoSpaceDN w:val="0"/>
      <w:adjustRightInd w:val="0"/>
      <w:spacing w:after="0" w:line="326" w:lineRule="exact"/>
      <w:ind w:firstLine="6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627CD0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4164</Words>
  <Characters>23739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2014-11-20T16:20:00Z</dcterms:created>
  <dcterms:modified xsi:type="dcterms:W3CDTF">2014-11-30T14:46:00Z</dcterms:modified>
</cp:coreProperties>
</file>